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567"/>
        </w:tabs>
        <w:overflowPunct/>
        <w:autoSpaceDE/>
        <w:autoSpaceDN/>
        <w:snapToGrid w:val="0"/>
        <w:spacing w:after="0"/>
        <w:textAlignment w:val="auto"/>
        <w:rPr>
          <w:rFonts w:ascii="Arial" w:hAnsi="Arial" w:eastAsia="MS Mincho" w:cs="Arial"/>
          <w:b/>
          <w:sz w:val="24"/>
          <w:szCs w:val="24"/>
        </w:rPr>
      </w:pPr>
      <w:bookmarkStart w:id="2" w:name="_GoBack"/>
      <w:bookmarkEnd w:id="2"/>
      <w:r>
        <w:rPr>
          <w:rFonts w:ascii="Arial" w:hAnsi="Arial" w:cs="Arial"/>
          <w:b/>
          <w:sz w:val="24"/>
          <w:szCs w:val="24"/>
        </w:rPr>
        <w:t>3GPP TSG RAN meeting #102</w:t>
      </w:r>
      <w:r>
        <w:rPr>
          <w:rFonts w:ascii="Arial" w:hAnsi="Arial" w:cs="Arial"/>
          <w:b/>
          <w:sz w:val="24"/>
          <w:szCs w:val="24"/>
        </w:rPr>
        <w:tab/>
      </w:r>
      <w:r>
        <w:rPr>
          <w:rFonts w:ascii="Arial" w:hAnsi="Arial" w:eastAsia="MS Mincho" w:cs="Arial"/>
          <w:b/>
          <w:sz w:val="24"/>
          <w:szCs w:val="24"/>
        </w:rPr>
        <w:tab/>
      </w:r>
      <w:r>
        <w:rPr>
          <w:rFonts w:hint="eastAsia" w:ascii="Arial" w:hAnsi="Arial" w:eastAsia="MS Mincho" w:cs="Arial"/>
          <w:b/>
          <w:sz w:val="24"/>
          <w:szCs w:val="24"/>
        </w:rPr>
        <w:tab/>
      </w:r>
      <w:r>
        <w:rPr>
          <w:rFonts w:ascii="Arial" w:hAnsi="Arial" w:eastAsia="MS Mincho" w:cs="Arial"/>
          <w:b/>
          <w:sz w:val="24"/>
          <w:szCs w:val="24"/>
        </w:rPr>
        <w:t xml:space="preserve">                                                         </w:t>
      </w:r>
      <w:r>
        <w:rPr>
          <w:rFonts w:ascii="Arial" w:hAnsi="Arial" w:cs="Arial"/>
          <w:b/>
          <w:sz w:val="24"/>
          <w:szCs w:val="24"/>
        </w:rPr>
        <w:t>RP-233743</w:t>
      </w:r>
    </w:p>
    <w:p>
      <w:pPr>
        <w:tabs>
          <w:tab w:val="left" w:pos="567"/>
        </w:tabs>
        <w:rPr>
          <w:rFonts w:ascii="Arial" w:hAnsi="Arial" w:cs="Arial"/>
          <w:b/>
          <w:sz w:val="24"/>
        </w:rPr>
      </w:pPr>
      <w:r>
        <w:rPr>
          <w:rFonts w:ascii="Arial" w:hAnsi="Arial" w:cs="Arial"/>
          <w:b/>
          <w:sz w:val="24"/>
        </w:rPr>
        <w:t>Edinburgh, Scotland, December 11-15, 2023</w:t>
      </w:r>
    </w:p>
    <w:p>
      <w:pPr>
        <w:tabs>
          <w:tab w:val="left" w:pos="567"/>
        </w:tabs>
        <w:rPr>
          <w:rFonts w:ascii="Arial" w:hAnsi="Arial"/>
          <w:b/>
          <w:color w:val="000000"/>
          <w:lang w:val="en-US"/>
        </w:rPr>
      </w:pPr>
      <w:r>
        <w:rPr>
          <w:rFonts w:ascii="Arial" w:hAnsi="Arial"/>
          <w:b/>
          <w:lang w:val="en-US"/>
        </w:rPr>
        <w:t>Agenda</w:t>
      </w:r>
      <w:r>
        <w:rPr>
          <w:rFonts w:ascii="Arial" w:hAnsi="Arial"/>
          <w:b/>
          <w:color w:val="000000"/>
          <w:lang w:val="en-US"/>
        </w:rPr>
        <w:t xml:space="preserve"> Item:</w:t>
      </w:r>
      <w:r>
        <w:rPr>
          <w:rFonts w:ascii="Arial" w:hAnsi="Arial"/>
          <w:color w:val="000000"/>
          <w:lang w:val="en-US"/>
        </w:rPr>
        <w:tab/>
      </w:r>
      <w:bookmarkStart w:id="0" w:name="Source"/>
      <w:bookmarkEnd w:id="0"/>
      <w:r>
        <w:rPr>
          <w:rFonts w:ascii="Arial" w:hAnsi="Arial"/>
          <w:b/>
          <w:color w:val="000000"/>
          <w:lang w:val="en-US"/>
        </w:rPr>
        <w:tab/>
      </w:r>
      <w:r>
        <w:rPr>
          <w:rFonts w:ascii="Arial" w:hAnsi="Arial"/>
          <w:b/>
          <w:color w:val="000000"/>
          <w:lang w:val="en-US"/>
        </w:rPr>
        <w:t>9.3.4.12</w:t>
      </w:r>
    </w:p>
    <w:p>
      <w:pPr>
        <w:tabs>
          <w:tab w:val="left" w:pos="567"/>
        </w:tabs>
        <w:rPr>
          <w:rFonts w:ascii="Arial" w:hAnsi="Arial"/>
          <w:b/>
          <w:color w:val="000000"/>
        </w:rPr>
      </w:pPr>
      <w:r>
        <w:rPr>
          <w:rFonts w:ascii="Arial" w:hAnsi="Arial"/>
          <w:b/>
          <w:color w:val="000000"/>
        </w:rPr>
        <w:t>Source:</w:t>
      </w:r>
      <w:r>
        <w:rPr>
          <w:rFonts w:ascii="Arial" w:hAnsi="Arial"/>
          <w:b/>
          <w:color w:val="000000"/>
        </w:rPr>
        <w:tab/>
      </w:r>
      <w:r>
        <w:rPr>
          <w:rFonts w:ascii="Arial" w:hAnsi="Arial"/>
          <w:b/>
          <w:color w:val="000000"/>
        </w:rPr>
        <w:tab/>
      </w:r>
      <w:r>
        <w:rPr>
          <w:rFonts w:ascii="Arial" w:hAnsi="Arial"/>
          <w:b/>
          <w:color w:val="000000"/>
        </w:rPr>
        <w:tab/>
      </w:r>
      <w:r>
        <w:rPr>
          <w:rFonts w:hint="eastAsia" w:ascii="Arial" w:hAnsi="Arial"/>
          <w:b/>
          <w:color w:val="000000"/>
        </w:rPr>
        <w:t>CAICT</w:t>
      </w:r>
    </w:p>
    <w:p>
      <w:pPr>
        <w:tabs>
          <w:tab w:val="left" w:pos="567"/>
        </w:tabs>
        <w:rPr>
          <w:rFonts w:ascii="Arial" w:hAnsi="Arial"/>
          <w:color w:val="000000"/>
        </w:rPr>
      </w:pPr>
      <w:r>
        <w:rPr>
          <w:rFonts w:ascii="Arial" w:hAnsi="Arial"/>
          <w:b/>
          <w:color w:val="000000"/>
        </w:rPr>
        <w:t>Title:</w:t>
      </w:r>
      <w:r>
        <w:rPr>
          <w:rFonts w:ascii="Arial" w:hAnsi="Arial"/>
          <w:color w:val="000000"/>
        </w:rPr>
        <w:tab/>
      </w:r>
      <w:r>
        <w:rPr>
          <w:rFonts w:ascii="Arial" w:hAnsi="Arial"/>
          <w:color w:val="000000"/>
        </w:rPr>
        <w:tab/>
      </w:r>
      <w:r>
        <w:rPr>
          <w:rFonts w:ascii="Arial" w:hAnsi="Arial"/>
          <w:color w:val="000000"/>
        </w:rPr>
        <w:tab/>
      </w:r>
      <w:r>
        <w:rPr>
          <w:rFonts w:ascii="Arial" w:hAnsi="Arial"/>
          <w:color w:val="000000"/>
        </w:rPr>
        <w:tab/>
      </w:r>
      <w:r>
        <w:rPr>
          <w:rFonts w:ascii="Arial" w:hAnsi="Arial"/>
          <w:b/>
          <w:color w:val="000000"/>
        </w:rPr>
        <w:t>Summary for WI</w:t>
      </w:r>
      <w:r>
        <w:rPr>
          <w:rFonts w:hint="eastAsia" w:ascii="宋体" w:hAnsi="宋体" w:eastAsia="宋体" w:cs="宋体"/>
          <w:b/>
          <w:color w:val="000000"/>
          <w:lang w:eastAsia="zh-CN"/>
        </w:rPr>
        <w:t>:</w:t>
      </w:r>
      <w:r>
        <w:rPr>
          <w:rFonts w:ascii="Arial" w:hAnsi="Arial"/>
          <w:b/>
          <w:color w:val="000000"/>
        </w:rPr>
        <w:t xml:space="preserve"> </w:t>
      </w:r>
      <w:bookmarkStart w:id="1" w:name="Title"/>
      <w:bookmarkEnd w:id="1"/>
      <w:r>
        <w:rPr>
          <w:rFonts w:ascii="Arial" w:hAnsi="Arial"/>
          <w:b/>
          <w:color w:val="000000"/>
        </w:rPr>
        <w:t>Enhancement of Multiple Input Multiple Output (MIMO) Over-the-Air (OTA) test methodology and requirements for NR UEs</w:t>
      </w:r>
    </w:p>
    <w:p>
      <w:pPr>
        <w:tabs>
          <w:tab w:val="left" w:pos="567"/>
        </w:tabs>
        <w:rPr>
          <w:rFonts w:ascii="Arial" w:hAnsi="Arial"/>
          <w:color w:val="000000"/>
        </w:rPr>
      </w:pPr>
      <w:r>
        <w:rPr>
          <w:rFonts w:ascii="Arial" w:hAnsi="Arial"/>
          <w:b/>
          <w:color w:val="000000"/>
        </w:rPr>
        <w:t>WI code(s):</w:t>
      </w:r>
      <w:r>
        <w:rPr>
          <w:rFonts w:ascii="Arial" w:hAnsi="Arial"/>
          <w:b/>
          <w:color w:val="000000"/>
        </w:rPr>
        <w:tab/>
      </w:r>
      <w:r>
        <w:rPr>
          <w:rFonts w:ascii="Arial" w:hAnsi="Arial"/>
          <w:b/>
          <w:color w:val="000000"/>
        </w:rPr>
        <w:tab/>
      </w:r>
      <w:r>
        <w:rPr>
          <w:rFonts w:ascii="Arial" w:hAnsi="Arial"/>
          <w:b/>
          <w:color w:val="000000"/>
        </w:rPr>
        <w:tab/>
      </w:r>
      <w:r>
        <w:rPr>
          <w:rFonts w:ascii="Arial" w:hAnsi="Arial"/>
          <w:b/>
          <w:color w:val="000000"/>
        </w:rPr>
        <w:t>NR_MIMO_OTA_enh</w:t>
      </w:r>
    </w:p>
    <w:p>
      <w:pPr>
        <w:tabs>
          <w:tab w:val="left" w:pos="567"/>
        </w:tabs>
        <w:rPr>
          <w:rFonts w:ascii="Arial" w:hAnsi="Arial"/>
          <w:b/>
          <w:color w:val="000000"/>
        </w:rPr>
      </w:pPr>
      <w:r>
        <w:rPr>
          <w:rFonts w:ascii="Arial" w:hAnsi="Arial"/>
          <w:b/>
          <w:color w:val="000000"/>
        </w:rPr>
        <w:t>leading WG:</w:t>
      </w:r>
      <w:r>
        <w:rPr>
          <w:rFonts w:ascii="Arial" w:hAnsi="Arial"/>
          <w:b/>
          <w:color w:val="000000"/>
        </w:rPr>
        <w:tab/>
      </w:r>
      <w:r>
        <w:rPr>
          <w:rFonts w:ascii="Arial" w:hAnsi="Arial"/>
          <w:b/>
          <w:color w:val="000000"/>
        </w:rPr>
        <w:tab/>
      </w:r>
      <w:r>
        <w:rPr>
          <w:rFonts w:ascii="Arial" w:hAnsi="Arial"/>
          <w:b/>
          <w:color w:val="000000"/>
        </w:rPr>
        <w:t>RAN WG4</w:t>
      </w:r>
    </w:p>
    <w:p>
      <w:pPr>
        <w:tabs>
          <w:tab w:val="left" w:pos="567"/>
        </w:tabs>
        <w:rPr>
          <w:rFonts w:ascii="Arial" w:hAnsi="Arial"/>
          <w:b/>
          <w:color w:val="000000"/>
        </w:rPr>
      </w:pPr>
      <w:r>
        <w:rPr>
          <w:rFonts w:ascii="Arial" w:hAnsi="Arial"/>
          <w:b/>
          <w:color w:val="000000"/>
        </w:rPr>
        <w:t>Release:</w:t>
      </w:r>
      <w:r>
        <w:rPr>
          <w:rFonts w:ascii="Arial" w:hAnsi="Arial"/>
          <w:b/>
          <w:color w:val="000000"/>
        </w:rPr>
        <w:tab/>
      </w:r>
      <w:r>
        <w:rPr>
          <w:rFonts w:ascii="Arial" w:hAnsi="Arial"/>
          <w:b/>
          <w:color w:val="000000"/>
        </w:rPr>
        <w:tab/>
      </w:r>
      <w:r>
        <w:rPr>
          <w:rFonts w:ascii="Arial" w:hAnsi="Arial"/>
          <w:b/>
          <w:color w:val="000000"/>
        </w:rPr>
        <w:tab/>
      </w:r>
      <w:r>
        <w:rPr>
          <w:rFonts w:ascii="Arial" w:hAnsi="Arial"/>
          <w:b/>
          <w:color w:val="000000"/>
        </w:rPr>
        <w:t>Rel-18</w:t>
      </w:r>
    </w:p>
    <w:p>
      <w:pPr>
        <w:pBdr>
          <w:bottom w:val="single" w:color="auto" w:sz="12" w:space="1"/>
        </w:pBdr>
        <w:tabs>
          <w:tab w:val="left" w:pos="567"/>
        </w:tabs>
      </w:pPr>
    </w:p>
    <w:p>
      <w:pPr>
        <w:pStyle w:val="4"/>
      </w:pPr>
      <w:r>
        <w:t>1</w:t>
      </w:r>
      <w:r>
        <w:tab/>
      </w:r>
      <w:r>
        <w:t>Introduction</w:t>
      </w:r>
    </w:p>
    <w:p>
      <w:pPr>
        <w:jc w:val="both"/>
      </w:pPr>
      <w:r>
        <w:t xml:space="preserve">Radiated multi-antenna reception performance is one of the most important characteristics to verify the MIMO receiver of the UE under conditions more closely resembling the end user’s interaction with the device. This Rel-18 NR_MIMO_OTA_enh core part WI further enhanced NR MIMO OTA test methodologies based on the outcome of Rel-17 NR_MIMO_OTA WI in TS 38.151. The outcome of this WI impacts TS 38.151, and the analysis and measurement results of MIMO OTA are captured in a new internal technical report TR 38.761.  </w:t>
      </w:r>
    </w:p>
    <w:p>
      <w:pPr>
        <w:spacing w:after="0"/>
      </w:pPr>
    </w:p>
    <w:p>
      <w:pPr>
        <w:pStyle w:val="4"/>
      </w:pPr>
      <w:r>
        <w:t>2</w:t>
      </w:r>
      <w:r>
        <w:tab/>
      </w:r>
      <w:r>
        <w:t>Description</w:t>
      </w:r>
    </w:p>
    <w:p>
      <w:pPr>
        <w:jc w:val="both"/>
      </w:pPr>
      <w:r>
        <w:t>The objective of this core part WI is to further investigate and enhance NR MIMO OTA test methodologies defined in TS 38.151</w:t>
      </w:r>
      <w:r>
        <w:rPr>
          <w:rFonts w:ascii="宋体" w:hAnsi="宋体" w:eastAsia="宋体" w:cs="宋体"/>
          <w:lang w:eastAsia="zh-CN"/>
        </w:rPr>
        <w:t xml:space="preserve">, </w:t>
      </w:r>
      <w:r>
        <w:t>including both FR1 and FR2. The following aspects in this core part WI have been investigated and specified:</w:t>
      </w:r>
    </w:p>
    <w:p>
      <w:pPr>
        <w:numPr>
          <w:ilvl w:val="0"/>
          <w:numId w:val="1"/>
        </w:numPr>
        <w:spacing w:after="0"/>
      </w:pPr>
      <w:r>
        <w:rPr>
          <w:sz w:val="21"/>
          <w:szCs w:val="21"/>
        </w:rPr>
        <w:t>FR1 MIMO OTA test methodology enhancement:</w:t>
      </w:r>
    </w:p>
    <w:p>
      <w:pPr>
        <w:pStyle w:val="12"/>
        <w:spacing w:after="0"/>
        <w:ind w:left="1434" w:hanging="357"/>
        <w:rPr>
          <w:lang w:eastAsia="zh-CN"/>
        </w:rPr>
      </w:pPr>
      <w:r>
        <w:rPr>
          <w:sz w:val="21"/>
          <w:szCs w:val="21"/>
        </w:rPr>
        <w:t>-</w:t>
      </w:r>
      <w:r>
        <w:rPr>
          <w:sz w:val="21"/>
          <w:szCs w:val="21"/>
        </w:rPr>
        <w:tab/>
      </w:r>
      <w:r>
        <w:rPr>
          <w:lang w:eastAsia="zh-CN"/>
        </w:rPr>
        <w:t xml:space="preserve">Specify necessary </w:t>
      </w:r>
      <w:r>
        <w:rPr>
          <w:sz w:val="21"/>
          <w:szCs w:val="21"/>
        </w:rPr>
        <w:t>enhancements</w:t>
      </w:r>
      <w:r>
        <w:rPr>
          <w:lang w:eastAsia="zh-CN"/>
        </w:rPr>
        <w:t xml:space="preserve"> of </w:t>
      </w:r>
      <w:r>
        <w:rPr>
          <w:rFonts w:hint="eastAsia"/>
          <w:lang w:eastAsia="zh-CN"/>
        </w:rPr>
        <w:t>t</w:t>
      </w:r>
      <w:r>
        <w:rPr>
          <w:lang w:eastAsia="zh-CN"/>
        </w:rPr>
        <w:t>he FR1 MIMO OTA test methodology for tablet device types in free space, with the 20-cm quiet zone and the 16-probe MPAC system unchanged</w:t>
      </w:r>
    </w:p>
    <w:p>
      <w:pPr>
        <w:pStyle w:val="12"/>
        <w:spacing w:after="0"/>
        <w:ind w:left="1434" w:hanging="357"/>
        <w:rPr>
          <w:lang w:eastAsia="zh-CN"/>
        </w:rPr>
      </w:pPr>
      <w:r>
        <w:rPr>
          <w:sz w:val="21"/>
          <w:szCs w:val="21"/>
        </w:rPr>
        <w:t>-</w:t>
      </w:r>
      <w:r>
        <w:rPr>
          <w:sz w:val="21"/>
          <w:szCs w:val="21"/>
        </w:rPr>
        <w:tab/>
      </w:r>
      <w:r>
        <w:rPr>
          <w:lang w:eastAsia="zh-CN"/>
        </w:rPr>
        <w:t>Test time reduction methodology for FR1 MIMO OTA</w:t>
      </w:r>
    </w:p>
    <w:p>
      <w:pPr>
        <w:numPr>
          <w:ilvl w:val="0"/>
          <w:numId w:val="2"/>
        </w:numPr>
        <w:spacing w:after="0"/>
        <w:rPr>
          <w:sz w:val="21"/>
          <w:szCs w:val="21"/>
        </w:rPr>
      </w:pPr>
      <w:r>
        <w:rPr>
          <w:sz w:val="21"/>
          <w:szCs w:val="21"/>
        </w:rPr>
        <w:t>For bands &lt; 1GHz</w:t>
      </w:r>
      <w:r>
        <w:rPr>
          <w:rFonts w:ascii="宋体" w:hAnsi="宋体" w:eastAsia="宋体" w:cs="宋体"/>
          <w:sz w:val="21"/>
          <w:szCs w:val="21"/>
          <w:lang w:eastAsia="zh-CN"/>
        </w:rPr>
        <w:t>,</w:t>
      </w:r>
      <w:r>
        <w:rPr>
          <w:sz w:val="21"/>
          <w:szCs w:val="21"/>
        </w:rPr>
        <w:t xml:space="preserve"> the test parameter Minimum Number of Slots per Stream can be reduced to 10k for FR1 MIMO OTA measurement campaign and conformance testing </w:t>
      </w:r>
      <w:r>
        <w:rPr>
          <w:rFonts w:hint="eastAsia"/>
          <w:sz w:val="21"/>
          <w:szCs w:val="21"/>
        </w:rPr>
        <w:t>for</w:t>
      </w:r>
      <w:r>
        <w:rPr>
          <w:sz w:val="21"/>
          <w:szCs w:val="21"/>
        </w:rPr>
        <w:t xml:space="preserve"> 15kHz SCS.</w:t>
      </w:r>
    </w:p>
    <w:p>
      <w:pPr>
        <w:pStyle w:val="12"/>
        <w:spacing w:after="0"/>
        <w:ind w:left="1434" w:hanging="357"/>
        <w:rPr>
          <w:lang w:eastAsia="zh-CN"/>
        </w:rPr>
      </w:pPr>
      <w:r>
        <w:rPr>
          <w:sz w:val="21"/>
          <w:szCs w:val="21"/>
        </w:rPr>
        <w:t>-</w:t>
      </w:r>
      <w:r>
        <w:rPr>
          <w:sz w:val="21"/>
          <w:szCs w:val="21"/>
        </w:rPr>
        <w:tab/>
      </w:r>
      <w:r>
        <w:rPr>
          <w:lang w:eastAsia="zh-CN"/>
        </w:rPr>
        <w:t>Re</w:t>
      </w:r>
      <w:r>
        <w:rPr>
          <w:rFonts w:hint="eastAsia"/>
          <w:lang w:eastAsia="zh-CN"/>
        </w:rPr>
        <w:t>fin</w:t>
      </w:r>
      <w:r>
        <w:rPr>
          <w:lang w:eastAsia="zh-CN"/>
        </w:rPr>
        <w:t xml:space="preserve">e </w:t>
      </w:r>
      <w:r>
        <w:rPr>
          <w:rFonts w:hint="eastAsia"/>
          <w:lang w:eastAsia="zh-CN"/>
        </w:rPr>
        <w:t>FR</w:t>
      </w:r>
      <w:r>
        <w:rPr>
          <w:lang w:eastAsia="zh-CN"/>
        </w:rPr>
        <w:t>1 channel model validation pass/fail limits</w:t>
      </w:r>
    </w:p>
    <w:p>
      <w:pPr>
        <w:numPr>
          <w:ilvl w:val="0"/>
          <w:numId w:val="2"/>
        </w:numPr>
        <w:spacing w:after="0"/>
        <w:rPr>
          <w:lang w:eastAsia="zh-CN"/>
        </w:rPr>
      </w:pPr>
      <w:r>
        <w:rPr>
          <w:lang w:eastAsia="zh-CN"/>
        </w:rPr>
        <w:t xml:space="preserve">Pass/fail </w:t>
      </w:r>
      <w:r>
        <w:rPr>
          <w:sz w:val="21"/>
          <w:szCs w:val="21"/>
        </w:rPr>
        <w:t>criteria</w:t>
      </w:r>
      <w:r>
        <w:rPr>
          <w:lang w:eastAsia="zh-CN"/>
        </w:rPr>
        <w:t xml:space="preserve"> of power validation is defined as </w:t>
      </w:r>
      <w:r>
        <w:t>± 1.5 dB.</w:t>
      </w:r>
    </w:p>
    <w:p>
      <w:pPr>
        <w:numPr>
          <w:ilvl w:val="0"/>
          <w:numId w:val="1"/>
        </w:numPr>
        <w:spacing w:after="0"/>
        <w:rPr>
          <w:sz w:val="21"/>
          <w:szCs w:val="21"/>
        </w:rPr>
      </w:pPr>
      <w:r>
        <w:rPr>
          <w:sz w:val="21"/>
          <w:szCs w:val="21"/>
        </w:rPr>
        <w:t>FR2 MIMO OTA test methodology enhancement:</w:t>
      </w:r>
    </w:p>
    <w:p>
      <w:pPr>
        <w:pStyle w:val="12"/>
        <w:spacing w:after="0"/>
        <w:ind w:left="1434" w:hanging="357"/>
        <w:rPr>
          <w:lang w:eastAsia="zh-CN"/>
        </w:rPr>
      </w:pPr>
      <w:r>
        <w:rPr>
          <w:sz w:val="21"/>
          <w:szCs w:val="21"/>
        </w:rPr>
        <w:t>-</w:t>
      </w:r>
      <w:r>
        <w:rPr>
          <w:sz w:val="21"/>
          <w:szCs w:val="21"/>
        </w:rPr>
        <w:tab/>
      </w:r>
      <w:r>
        <w:rPr>
          <w:rFonts w:hint="eastAsia"/>
          <w:lang w:val="en-US" w:eastAsia="zh-CN"/>
        </w:rPr>
        <w:t>D</w:t>
      </w:r>
      <w:r>
        <w:rPr>
          <w:lang w:eastAsia="zh-CN"/>
        </w:rPr>
        <w:t xml:space="preserve">efine the </w:t>
      </w:r>
      <w:r>
        <w:rPr>
          <w:sz w:val="21"/>
          <w:szCs w:val="21"/>
        </w:rPr>
        <w:t>framework</w:t>
      </w:r>
      <w:r>
        <w:rPr>
          <w:lang w:eastAsia="zh-CN"/>
        </w:rPr>
        <w:t xml:space="preserve"> for FR2 MIMO OTA requirement development</w:t>
      </w:r>
    </w:p>
    <w:p>
      <w:pPr>
        <w:numPr>
          <w:ilvl w:val="0"/>
          <w:numId w:val="2"/>
        </w:numPr>
        <w:spacing w:after="0"/>
        <w:rPr>
          <w:lang w:eastAsia="zh-CN"/>
        </w:rPr>
      </w:pPr>
      <w:r>
        <w:rPr>
          <w:lang w:eastAsia="zh-CN"/>
        </w:rPr>
        <w:t xml:space="preserve">Pure measurement approach </w:t>
      </w:r>
      <w:r>
        <w:rPr>
          <w:rFonts w:hint="eastAsia"/>
          <w:lang w:eastAsia="zh-CN"/>
        </w:rPr>
        <w:t xml:space="preserve">is adopted </w:t>
      </w:r>
      <w:r>
        <w:rPr>
          <w:lang w:eastAsia="zh-CN"/>
        </w:rPr>
        <w:t>for FR2 requirement definition</w:t>
      </w:r>
    </w:p>
    <w:p>
      <w:pPr>
        <w:pStyle w:val="12"/>
        <w:spacing w:after="0"/>
        <w:ind w:left="1434" w:hanging="357"/>
        <w:rPr>
          <w:lang w:eastAsia="zh-CN"/>
        </w:rPr>
      </w:pPr>
      <w:r>
        <w:rPr>
          <w:sz w:val="21"/>
          <w:szCs w:val="21"/>
        </w:rPr>
        <w:t>-</w:t>
      </w:r>
      <w:r>
        <w:rPr>
          <w:sz w:val="21"/>
          <w:szCs w:val="21"/>
        </w:rPr>
        <w:tab/>
      </w:r>
      <w:r>
        <w:rPr>
          <w:lang w:eastAsia="zh-CN"/>
        </w:rPr>
        <w:t xml:space="preserve">Further </w:t>
      </w:r>
      <w:r>
        <w:rPr>
          <w:sz w:val="21"/>
          <w:szCs w:val="21"/>
        </w:rPr>
        <w:t>refine</w:t>
      </w:r>
      <w:r>
        <w:rPr>
          <w:lang w:eastAsia="zh-CN"/>
        </w:rPr>
        <w:t xml:space="preserve"> the FR2 channel model validation pass/fail limits based on practical measurement results</w:t>
      </w:r>
    </w:p>
    <w:p>
      <w:pPr>
        <w:numPr>
          <w:ilvl w:val="0"/>
          <w:numId w:val="2"/>
        </w:numPr>
        <w:spacing w:after="0"/>
        <w:rPr>
          <w:lang w:eastAsia="zh-CN"/>
        </w:rPr>
      </w:pPr>
      <w:r>
        <w:rPr>
          <w:lang w:eastAsia="zh-CN"/>
        </w:rPr>
        <w:t>Tighter pass/fail limit for temporal correlation is not necessary</w:t>
      </w:r>
    </w:p>
    <w:p>
      <w:pPr>
        <w:numPr>
          <w:ilvl w:val="0"/>
          <w:numId w:val="2"/>
        </w:numPr>
        <w:spacing w:after="0"/>
        <w:rPr>
          <w:lang w:eastAsia="zh-CN"/>
        </w:rPr>
      </w:pPr>
      <w:r>
        <w:rPr>
          <w:lang w:eastAsia="zh-CN"/>
        </w:rPr>
        <w:t xml:space="preserve">Pass/fail criteria of power validation is defined as </w:t>
      </w:r>
      <w:r>
        <w:t>± 1.5 dB.</w:t>
      </w:r>
    </w:p>
    <w:p>
      <w:pPr>
        <w:spacing w:after="0"/>
      </w:pPr>
    </w:p>
    <w:p>
      <w:pPr>
        <w:pStyle w:val="4"/>
      </w:pPr>
      <w:r>
        <w:t>3</w:t>
      </w:r>
      <w:r>
        <w:tab/>
      </w:r>
      <w:r>
        <w:t>References</w:t>
      </w:r>
    </w:p>
    <w:p>
      <w:pPr>
        <w:spacing w:after="0"/>
      </w:pPr>
      <w:r>
        <w:t>[1] RP-232679, Last approved WID: Enhancement of Multiple Input Multiple Output (MIMO) Over-the-Air (OTA) test methodology and requirements for NR UEs, CAICT.</w:t>
      </w:r>
    </w:p>
    <w:p>
      <w:pPr>
        <w:spacing w:after="0"/>
        <w:rPr>
          <w:rFonts w:eastAsia="等线"/>
          <w:lang w:eastAsia="zh-CN"/>
        </w:rPr>
      </w:pPr>
      <w:r>
        <w:rPr>
          <w:rFonts w:hint="eastAsia" w:eastAsia="等线"/>
          <w:lang w:eastAsia="zh-CN"/>
        </w:rPr>
        <w:t>[</w:t>
      </w:r>
      <w:r>
        <w:rPr>
          <w:rFonts w:eastAsia="等线"/>
          <w:lang w:eastAsia="zh-CN"/>
        </w:rPr>
        <w:t>2] 3GPP TR 38.761, Measurements of Multiple Input Multiple Output (MIMO) Over-the-Air(OTA) performance of User Equipment (UE)</w:t>
      </w:r>
    </w:p>
    <w:p>
      <w:pPr>
        <w:spacing w:after="0"/>
      </w:pPr>
      <w:r>
        <w:rPr>
          <w:rFonts w:hint="eastAsia" w:eastAsia="等线"/>
          <w:lang w:eastAsia="zh-CN"/>
        </w:rPr>
        <w:t>[</w:t>
      </w:r>
      <w:r>
        <w:rPr>
          <w:rFonts w:eastAsia="等线"/>
          <w:lang w:eastAsia="zh-CN"/>
        </w:rPr>
        <w:t xml:space="preserve">3] </w:t>
      </w:r>
      <w:r>
        <w:t>RP-233741</w:t>
      </w:r>
      <w:r>
        <w:rPr>
          <w:rFonts w:eastAsia="等线"/>
          <w:lang w:eastAsia="zh-CN"/>
        </w:rPr>
        <w:t>, Last Status Report for WI:</w:t>
      </w:r>
      <w:r>
        <w:t xml:space="preserve"> Multiple Input Multiple Output (MIMO) Over-the-Air (OTA) requirements for NR UEs, </w:t>
      </w:r>
      <w:r>
        <w:rPr>
          <w:rFonts w:hint="eastAsia"/>
        </w:rPr>
        <w:t>RAN</w:t>
      </w:r>
      <w:r>
        <w:t>4</w:t>
      </w:r>
    </w:p>
    <w:p>
      <w:pPr>
        <w:spacing w:after="0"/>
      </w:pPr>
    </w:p>
    <w:sectPr>
      <w:footerReference r:id="rId4" w:type="default"/>
      <w:pgSz w:w="11906" w:h="16838"/>
      <w:pgMar w:top="1134" w:right="1134" w:bottom="1134" w:left="1134" w:header="851" w:footer="992" w:gutter="0"/>
      <w:cols w:space="425"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E00002FF" w:usb1="6AC7FDFB" w:usb2="08000012" w:usb3="00000000" w:csb0="0002009F"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Courier New">
    <w:panose1 w:val="02070309020205020404"/>
    <w:charset w:val="00"/>
    <w:family w:val="modern"/>
    <w:pitch w:val="default"/>
    <w:sig w:usb0="E0002EFF" w:usb1="C0007843" w:usb2="00000009" w:usb3="00000000" w:csb0="400001FF" w:csb1="FFFF0000"/>
  </w:font>
  <w:font w:name="MS Gothic">
    <w:panose1 w:val="020B0609070205080204"/>
    <w:charset w:val="80"/>
    <w:family w:val="modern"/>
    <w:pitch w:val="default"/>
    <w:sig w:usb0="E00002FF" w:usb1="6AC7FDFB" w:usb2="08000012" w:usb3="00000000" w:csb0="4002009F" w:csb1="DFD70000"/>
  </w:font>
  <w:font w:name="等线">
    <w:panose1 w:val="02010600030101010101"/>
    <w:charset w:val="86"/>
    <w:family w:val="auto"/>
    <w:pitch w:val="default"/>
    <w:sig w:usb0="A00002BF" w:usb1="38CF7CFA" w:usb2="00000016" w:usb3="00000000" w:csb0="0004000F"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r>
      <w:rPr>
        <w:rStyle w:val="48"/>
      </w:rPr>
      <w:fldChar w:fldCharType="begin"/>
    </w:r>
    <w:r>
      <w:rPr>
        <w:rStyle w:val="48"/>
      </w:rPr>
      <w:instrText xml:space="preserve"> PAGE </w:instrText>
    </w:r>
    <w:r>
      <w:rPr>
        <w:rStyle w:val="48"/>
      </w:rPr>
      <w:fldChar w:fldCharType="separate"/>
    </w:r>
    <w:r>
      <w:rPr>
        <w:rStyle w:val="48"/>
      </w:rPr>
      <w:t>1</w:t>
    </w:r>
    <w:r>
      <w:rPr>
        <w:rStyle w:val="48"/>
      </w:rPr>
      <w:fldChar w:fldCharType="end"/>
    </w:r>
    <w:r>
      <w:rPr>
        <w:rStyle w:val="48"/>
      </w:rPr>
      <w:t xml:space="preserve"> / </w:t>
    </w:r>
    <w:r>
      <w:rPr>
        <w:rStyle w:val="48"/>
      </w:rPr>
      <w:fldChar w:fldCharType="begin"/>
    </w:r>
    <w:r>
      <w:rPr>
        <w:rStyle w:val="48"/>
      </w:rPr>
      <w:instrText xml:space="preserve"> NUMPAGES </w:instrText>
    </w:r>
    <w:r>
      <w:rPr>
        <w:rStyle w:val="48"/>
      </w:rPr>
      <w:fldChar w:fldCharType="separate"/>
    </w:r>
    <w:r>
      <w:rPr>
        <w:rStyle w:val="48"/>
      </w:rPr>
      <w:t>2</w:t>
    </w:r>
    <w:r>
      <w:rPr>
        <w:rStyle w:val="4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55C2911"/>
    <w:multiLevelType w:val="multilevel"/>
    <w:tmpl w:val="155C2911"/>
    <w:lvl w:ilvl="0" w:tentative="0">
      <w:start w:val="1"/>
      <w:numFmt w:val="bullet"/>
      <w:lvlText w:val=""/>
      <w:lvlJc w:val="left"/>
      <w:pPr>
        <w:ind w:left="2121"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5BA63B40"/>
    <w:multiLevelType w:val="multilevel"/>
    <w:tmpl w:val="5BA63B40"/>
    <w:lvl w:ilvl="0" w:tentative="0">
      <w:start w:val="1"/>
      <w:numFmt w:val="bullet"/>
      <w:lvlText w:val="•"/>
      <w:lvlJc w:val="left"/>
      <w:pPr>
        <w:ind w:left="780" w:hanging="420"/>
      </w:pPr>
      <w:rPr>
        <w:rFonts w:hint="default" w:ascii="Arial" w:hAnsi="Arial"/>
      </w:rPr>
    </w:lvl>
    <w:lvl w:ilvl="1" w:tentative="0">
      <w:start w:val="1"/>
      <w:numFmt w:val="bullet"/>
      <w:lvlText w:val=""/>
      <w:lvlJc w:val="left"/>
      <w:pPr>
        <w:ind w:left="1200" w:hanging="420"/>
      </w:pPr>
      <w:rPr>
        <w:rFonts w:hint="default" w:ascii="Wingdings" w:hAnsi="Wingdings"/>
      </w:rPr>
    </w:lvl>
    <w:lvl w:ilvl="2" w:tentative="0">
      <w:start w:val="1"/>
      <w:numFmt w:val="bullet"/>
      <w:lvlText w:val=""/>
      <w:lvlJc w:val="left"/>
      <w:pPr>
        <w:ind w:left="1620" w:hanging="420"/>
      </w:pPr>
      <w:rPr>
        <w:rFonts w:hint="default" w:ascii="Wingdings" w:hAnsi="Wingdings"/>
      </w:rPr>
    </w:lvl>
    <w:lvl w:ilvl="3" w:tentative="0">
      <w:start w:val="1"/>
      <w:numFmt w:val="bullet"/>
      <w:lvlText w:val=""/>
      <w:lvlJc w:val="left"/>
      <w:pPr>
        <w:ind w:left="2040" w:hanging="420"/>
      </w:pPr>
      <w:rPr>
        <w:rFonts w:hint="default" w:ascii="Wingdings" w:hAnsi="Wingdings"/>
      </w:rPr>
    </w:lvl>
    <w:lvl w:ilvl="4" w:tentative="0">
      <w:start w:val="1"/>
      <w:numFmt w:val="bullet"/>
      <w:lvlText w:val=""/>
      <w:lvlJc w:val="left"/>
      <w:pPr>
        <w:ind w:left="2460" w:hanging="420"/>
      </w:pPr>
      <w:rPr>
        <w:rFonts w:hint="default" w:ascii="Wingdings" w:hAnsi="Wingdings"/>
      </w:rPr>
    </w:lvl>
    <w:lvl w:ilvl="5" w:tentative="0">
      <w:start w:val="1"/>
      <w:numFmt w:val="bullet"/>
      <w:lvlText w:val=""/>
      <w:lvlJc w:val="left"/>
      <w:pPr>
        <w:ind w:left="2880" w:hanging="420"/>
      </w:pPr>
      <w:rPr>
        <w:rFonts w:hint="default" w:ascii="Wingdings" w:hAnsi="Wingdings"/>
      </w:rPr>
    </w:lvl>
    <w:lvl w:ilvl="6" w:tentative="0">
      <w:start w:val="1"/>
      <w:numFmt w:val="bullet"/>
      <w:lvlText w:val=""/>
      <w:lvlJc w:val="left"/>
      <w:pPr>
        <w:ind w:left="3300" w:hanging="420"/>
      </w:pPr>
      <w:rPr>
        <w:rFonts w:hint="default" w:ascii="Wingdings" w:hAnsi="Wingdings"/>
      </w:rPr>
    </w:lvl>
    <w:lvl w:ilvl="7" w:tentative="0">
      <w:start w:val="1"/>
      <w:numFmt w:val="bullet"/>
      <w:lvlText w:val=""/>
      <w:lvlJc w:val="left"/>
      <w:pPr>
        <w:ind w:left="3720" w:hanging="420"/>
      </w:pPr>
      <w:rPr>
        <w:rFonts w:hint="default" w:ascii="Wingdings" w:hAnsi="Wingdings"/>
      </w:rPr>
    </w:lvl>
    <w:lvl w:ilvl="8" w:tentative="0">
      <w:start w:val="1"/>
      <w:numFmt w:val="bullet"/>
      <w:lvlText w:val=""/>
      <w:lvlJc w:val="left"/>
      <w:pPr>
        <w:ind w:left="4140" w:hanging="420"/>
      </w:pPr>
      <w:rPr>
        <w:rFonts w:hint="default" w:ascii="Wingdings" w:hAnsi="Wingdings"/>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567"/>
  <w:hyphenationZone w:val="360"/>
  <w:doNotHyphenateCaps/>
  <w:drawingGridHorizontalSpacing w:val="120"/>
  <w:drawingGridVerticalSpacing w:val="120"/>
  <w:displayHorizontalDrawingGridEvery w:val="0"/>
  <w:displayVerticalDrawingGridEvery w:val="3"/>
  <w:doNotUseMarginsForDrawingGridOrigin w:val="1"/>
  <w:drawingGridHorizontalOrigin w:val="1701"/>
  <w:drawingGridVerticalOrigin w:val="1984"/>
  <w:characterSpacingControl w:val="compressPunctuation"/>
  <w:footnotePr>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39C7"/>
    <w:rsid w:val="00000480"/>
    <w:rsid w:val="0000049D"/>
    <w:rsid w:val="00001C6D"/>
    <w:rsid w:val="0000238A"/>
    <w:rsid w:val="00003053"/>
    <w:rsid w:val="000034AB"/>
    <w:rsid w:val="000036E5"/>
    <w:rsid w:val="00003B2B"/>
    <w:rsid w:val="00003DD9"/>
    <w:rsid w:val="00004348"/>
    <w:rsid w:val="000070C4"/>
    <w:rsid w:val="000103EC"/>
    <w:rsid w:val="00010D3D"/>
    <w:rsid w:val="0001181D"/>
    <w:rsid w:val="00011DFC"/>
    <w:rsid w:val="00012A65"/>
    <w:rsid w:val="00014FE9"/>
    <w:rsid w:val="000153B1"/>
    <w:rsid w:val="00015E67"/>
    <w:rsid w:val="0001660E"/>
    <w:rsid w:val="00016C9C"/>
    <w:rsid w:val="00017416"/>
    <w:rsid w:val="0002010B"/>
    <w:rsid w:val="00020708"/>
    <w:rsid w:val="00020C1B"/>
    <w:rsid w:val="0002209B"/>
    <w:rsid w:val="000244DF"/>
    <w:rsid w:val="00025356"/>
    <w:rsid w:val="00025CD5"/>
    <w:rsid w:val="00025FDA"/>
    <w:rsid w:val="00026AE7"/>
    <w:rsid w:val="00027038"/>
    <w:rsid w:val="000278B2"/>
    <w:rsid w:val="0003005C"/>
    <w:rsid w:val="00030F90"/>
    <w:rsid w:val="00030FFB"/>
    <w:rsid w:val="0003132A"/>
    <w:rsid w:val="00032D86"/>
    <w:rsid w:val="00033583"/>
    <w:rsid w:val="00035241"/>
    <w:rsid w:val="00035433"/>
    <w:rsid w:val="0003560E"/>
    <w:rsid w:val="00036046"/>
    <w:rsid w:val="0003609B"/>
    <w:rsid w:val="00037653"/>
    <w:rsid w:val="0003777E"/>
    <w:rsid w:val="000400EA"/>
    <w:rsid w:val="00040D62"/>
    <w:rsid w:val="00042163"/>
    <w:rsid w:val="000436CB"/>
    <w:rsid w:val="00043A47"/>
    <w:rsid w:val="00044A28"/>
    <w:rsid w:val="00044DAF"/>
    <w:rsid w:val="000450CA"/>
    <w:rsid w:val="0004642F"/>
    <w:rsid w:val="000465D3"/>
    <w:rsid w:val="000468CD"/>
    <w:rsid w:val="00046E2C"/>
    <w:rsid w:val="00046ED6"/>
    <w:rsid w:val="00047B94"/>
    <w:rsid w:val="00050795"/>
    <w:rsid w:val="00050A16"/>
    <w:rsid w:val="00050B58"/>
    <w:rsid w:val="00051776"/>
    <w:rsid w:val="0005285F"/>
    <w:rsid w:val="00052AE7"/>
    <w:rsid w:val="000560B4"/>
    <w:rsid w:val="00056A23"/>
    <w:rsid w:val="00056A79"/>
    <w:rsid w:val="00056BFB"/>
    <w:rsid w:val="00056E4A"/>
    <w:rsid w:val="000575CB"/>
    <w:rsid w:val="00057621"/>
    <w:rsid w:val="00057BBB"/>
    <w:rsid w:val="00061605"/>
    <w:rsid w:val="00063402"/>
    <w:rsid w:val="00063769"/>
    <w:rsid w:val="00063986"/>
    <w:rsid w:val="00063B21"/>
    <w:rsid w:val="00063CC6"/>
    <w:rsid w:val="00064199"/>
    <w:rsid w:val="00064B4F"/>
    <w:rsid w:val="00064F65"/>
    <w:rsid w:val="0006531F"/>
    <w:rsid w:val="00065BAD"/>
    <w:rsid w:val="00067216"/>
    <w:rsid w:val="0007138E"/>
    <w:rsid w:val="00074371"/>
    <w:rsid w:val="00074A22"/>
    <w:rsid w:val="00075259"/>
    <w:rsid w:val="00075305"/>
    <w:rsid w:val="000761C7"/>
    <w:rsid w:val="000771BE"/>
    <w:rsid w:val="00077886"/>
    <w:rsid w:val="0008038F"/>
    <w:rsid w:val="00080DB5"/>
    <w:rsid w:val="00080E9D"/>
    <w:rsid w:val="00081B5F"/>
    <w:rsid w:val="00081CA1"/>
    <w:rsid w:val="00082CCF"/>
    <w:rsid w:val="000831AA"/>
    <w:rsid w:val="000833D1"/>
    <w:rsid w:val="00083FE1"/>
    <w:rsid w:val="0008533C"/>
    <w:rsid w:val="00085A2C"/>
    <w:rsid w:val="000875ED"/>
    <w:rsid w:val="00091AAD"/>
    <w:rsid w:val="00092102"/>
    <w:rsid w:val="000931FF"/>
    <w:rsid w:val="000937FD"/>
    <w:rsid w:val="000956D2"/>
    <w:rsid w:val="00096228"/>
    <w:rsid w:val="0009738D"/>
    <w:rsid w:val="0009758A"/>
    <w:rsid w:val="00097833"/>
    <w:rsid w:val="000A00AD"/>
    <w:rsid w:val="000A0820"/>
    <w:rsid w:val="000A2D67"/>
    <w:rsid w:val="000A4353"/>
    <w:rsid w:val="000A56D6"/>
    <w:rsid w:val="000A5961"/>
    <w:rsid w:val="000A61B4"/>
    <w:rsid w:val="000A76F5"/>
    <w:rsid w:val="000B005A"/>
    <w:rsid w:val="000B0B37"/>
    <w:rsid w:val="000B0BD2"/>
    <w:rsid w:val="000B1364"/>
    <w:rsid w:val="000B1395"/>
    <w:rsid w:val="000B2489"/>
    <w:rsid w:val="000B2764"/>
    <w:rsid w:val="000B310B"/>
    <w:rsid w:val="000B3238"/>
    <w:rsid w:val="000B4022"/>
    <w:rsid w:val="000B490D"/>
    <w:rsid w:val="000B5006"/>
    <w:rsid w:val="000B5812"/>
    <w:rsid w:val="000B5E32"/>
    <w:rsid w:val="000B65A6"/>
    <w:rsid w:val="000B79F3"/>
    <w:rsid w:val="000C1415"/>
    <w:rsid w:val="000C148E"/>
    <w:rsid w:val="000C18B8"/>
    <w:rsid w:val="000C1C43"/>
    <w:rsid w:val="000C4476"/>
    <w:rsid w:val="000C4502"/>
    <w:rsid w:val="000C4D0A"/>
    <w:rsid w:val="000C5491"/>
    <w:rsid w:val="000C5773"/>
    <w:rsid w:val="000C5872"/>
    <w:rsid w:val="000C5F28"/>
    <w:rsid w:val="000C6566"/>
    <w:rsid w:val="000D05D9"/>
    <w:rsid w:val="000D0BF9"/>
    <w:rsid w:val="000D0DFA"/>
    <w:rsid w:val="000D0FDA"/>
    <w:rsid w:val="000D1105"/>
    <w:rsid w:val="000D3380"/>
    <w:rsid w:val="000D4762"/>
    <w:rsid w:val="000D492E"/>
    <w:rsid w:val="000D49E7"/>
    <w:rsid w:val="000D5B70"/>
    <w:rsid w:val="000D6684"/>
    <w:rsid w:val="000D6723"/>
    <w:rsid w:val="000D6ADA"/>
    <w:rsid w:val="000D6E46"/>
    <w:rsid w:val="000D7288"/>
    <w:rsid w:val="000E06E8"/>
    <w:rsid w:val="000E0D95"/>
    <w:rsid w:val="000E0E1C"/>
    <w:rsid w:val="000E1673"/>
    <w:rsid w:val="000E1BBF"/>
    <w:rsid w:val="000E2200"/>
    <w:rsid w:val="000E2CCA"/>
    <w:rsid w:val="000E5068"/>
    <w:rsid w:val="000E59B2"/>
    <w:rsid w:val="000E5E31"/>
    <w:rsid w:val="000E678C"/>
    <w:rsid w:val="000E67E3"/>
    <w:rsid w:val="000F1992"/>
    <w:rsid w:val="000F2D35"/>
    <w:rsid w:val="000F3FD7"/>
    <w:rsid w:val="000F5285"/>
    <w:rsid w:val="000F5509"/>
    <w:rsid w:val="000F6C14"/>
    <w:rsid w:val="00100084"/>
    <w:rsid w:val="00101DAE"/>
    <w:rsid w:val="001020E8"/>
    <w:rsid w:val="00102144"/>
    <w:rsid w:val="0010216F"/>
    <w:rsid w:val="0010286A"/>
    <w:rsid w:val="00103164"/>
    <w:rsid w:val="001038EF"/>
    <w:rsid w:val="001048E8"/>
    <w:rsid w:val="00104B87"/>
    <w:rsid w:val="00104E4C"/>
    <w:rsid w:val="001051B8"/>
    <w:rsid w:val="001054F7"/>
    <w:rsid w:val="00105C84"/>
    <w:rsid w:val="00106EAA"/>
    <w:rsid w:val="0010757A"/>
    <w:rsid w:val="00107BFC"/>
    <w:rsid w:val="00110CAD"/>
    <w:rsid w:val="00111161"/>
    <w:rsid w:val="001117C8"/>
    <w:rsid w:val="00111A3E"/>
    <w:rsid w:val="00111FB8"/>
    <w:rsid w:val="00112D06"/>
    <w:rsid w:val="00112DFE"/>
    <w:rsid w:val="00113047"/>
    <w:rsid w:val="00113C9A"/>
    <w:rsid w:val="00113D7B"/>
    <w:rsid w:val="0011464B"/>
    <w:rsid w:val="001173E1"/>
    <w:rsid w:val="00117653"/>
    <w:rsid w:val="00121208"/>
    <w:rsid w:val="00121DF3"/>
    <w:rsid w:val="0012239D"/>
    <w:rsid w:val="001227EC"/>
    <w:rsid w:val="00122CE3"/>
    <w:rsid w:val="00123085"/>
    <w:rsid w:val="00123CD1"/>
    <w:rsid w:val="00124F1D"/>
    <w:rsid w:val="0012503F"/>
    <w:rsid w:val="00125677"/>
    <w:rsid w:val="00125A8E"/>
    <w:rsid w:val="001262BE"/>
    <w:rsid w:val="001265BF"/>
    <w:rsid w:val="0013021E"/>
    <w:rsid w:val="00130F73"/>
    <w:rsid w:val="00131D4F"/>
    <w:rsid w:val="0013220E"/>
    <w:rsid w:val="001327BE"/>
    <w:rsid w:val="00132C5E"/>
    <w:rsid w:val="00132F7C"/>
    <w:rsid w:val="00133104"/>
    <w:rsid w:val="00133C85"/>
    <w:rsid w:val="00135482"/>
    <w:rsid w:val="0013642E"/>
    <w:rsid w:val="001377A3"/>
    <w:rsid w:val="00137BBD"/>
    <w:rsid w:val="001405E2"/>
    <w:rsid w:val="001406F0"/>
    <w:rsid w:val="0014084F"/>
    <w:rsid w:val="00141273"/>
    <w:rsid w:val="00142154"/>
    <w:rsid w:val="001424DE"/>
    <w:rsid w:val="00143DC8"/>
    <w:rsid w:val="00146000"/>
    <w:rsid w:val="00146024"/>
    <w:rsid w:val="001465BA"/>
    <w:rsid w:val="00146906"/>
    <w:rsid w:val="00146A13"/>
    <w:rsid w:val="00146C3D"/>
    <w:rsid w:val="00147438"/>
    <w:rsid w:val="00147E3E"/>
    <w:rsid w:val="001508B3"/>
    <w:rsid w:val="00151A42"/>
    <w:rsid w:val="001521C5"/>
    <w:rsid w:val="00153451"/>
    <w:rsid w:val="00153CC4"/>
    <w:rsid w:val="00154EAA"/>
    <w:rsid w:val="00155421"/>
    <w:rsid w:val="00155742"/>
    <w:rsid w:val="001569C5"/>
    <w:rsid w:val="001576D5"/>
    <w:rsid w:val="00160D86"/>
    <w:rsid w:val="001613C8"/>
    <w:rsid w:val="00161427"/>
    <w:rsid w:val="001620B8"/>
    <w:rsid w:val="00162BF0"/>
    <w:rsid w:val="001637F5"/>
    <w:rsid w:val="00164191"/>
    <w:rsid w:val="00164D12"/>
    <w:rsid w:val="001651BC"/>
    <w:rsid w:val="00166A30"/>
    <w:rsid w:val="00167122"/>
    <w:rsid w:val="00167453"/>
    <w:rsid w:val="001676A5"/>
    <w:rsid w:val="00167856"/>
    <w:rsid w:val="00167872"/>
    <w:rsid w:val="00167954"/>
    <w:rsid w:val="0017010E"/>
    <w:rsid w:val="001704DF"/>
    <w:rsid w:val="00170B86"/>
    <w:rsid w:val="00170F14"/>
    <w:rsid w:val="001730D3"/>
    <w:rsid w:val="00173254"/>
    <w:rsid w:val="00173595"/>
    <w:rsid w:val="00173A15"/>
    <w:rsid w:val="00173BF7"/>
    <w:rsid w:val="00173DA0"/>
    <w:rsid w:val="00174AF9"/>
    <w:rsid w:val="00174D04"/>
    <w:rsid w:val="00175EEA"/>
    <w:rsid w:val="001760A5"/>
    <w:rsid w:val="00176A09"/>
    <w:rsid w:val="00176A4E"/>
    <w:rsid w:val="00176AAC"/>
    <w:rsid w:val="001807DE"/>
    <w:rsid w:val="00180A47"/>
    <w:rsid w:val="00180F3D"/>
    <w:rsid w:val="00182214"/>
    <w:rsid w:val="00183653"/>
    <w:rsid w:val="0018410C"/>
    <w:rsid w:val="001849CC"/>
    <w:rsid w:val="0018538D"/>
    <w:rsid w:val="00187BD8"/>
    <w:rsid w:val="00187C3A"/>
    <w:rsid w:val="001913EE"/>
    <w:rsid w:val="0019371F"/>
    <w:rsid w:val="00194A58"/>
    <w:rsid w:val="00197CF2"/>
    <w:rsid w:val="001A0A48"/>
    <w:rsid w:val="001A0E54"/>
    <w:rsid w:val="001A1A85"/>
    <w:rsid w:val="001A21F0"/>
    <w:rsid w:val="001A2841"/>
    <w:rsid w:val="001A42BA"/>
    <w:rsid w:val="001A4B5D"/>
    <w:rsid w:val="001A5051"/>
    <w:rsid w:val="001A5EDF"/>
    <w:rsid w:val="001A6598"/>
    <w:rsid w:val="001A6DD8"/>
    <w:rsid w:val="001A6EFA"/>
    <w:rsid w:val="001B08ED"/>
    <w:rsid w:val="001B140D"/>
    <w:rsid w:val="001B2679"/>
    <w:rsid w:val="001B36B4"/>
    <w:rsid w:val="001B5520"/>
    <w:rsid w:val="001B59B6"/>
    <w:rsid w:val="001B59BA"/>
    <w:rsid w:val="001C057C"/>
    <w:rsid w:val="001C0A2D"/>
    <w:rsid w:val="001C0BD4"/>
    <w:rsid w:val="001C18EB"/>
    <w:rsid w:val="001C194E"/>
    <w:rsid w:val="001C213E"/>
    <w:rsid w:val="001C2666"/>
    <w:rsid w:val="001C2995"/>
    <w:rsid w:val="001C5A71"/>
    <w:rsid w:val="001C5C1A"/>
    <w:rsid w:val="001C600D"/>
    <w:rsid w:val="001C692F"/>
    <w:rsid w:val="001C6A56"/>
    <w:rsid w:val="001C6F5D"/>
    <w:rsid w:val="001C6FC4"/>
    <w:rsid w:val="001C77CF"/>
    <w:rsid w:val="001D0164"/>
    <w:rsid w:val="001D16B2"/>
    <w:rsid w:val="001D2F35"/>
    <w:rsid w:val="001D3B4A"/>
    <w:rsid w:val="001D4075"/>
    <w:rsid w:val="001D4421"/>
    <w:rsid w:val="001D48BB"/>
    <w:rsid w:val="001D57AC"/>
    <w:rsid w:val="001D5F9B"/>
    <w:rsid w:val="001D641D"/>
    <w:rsid w:val="001D72DC"/>
    <w:rsid w:val="001D797D"/>
    <w:rsid w:val="001E02AA"/>
    <w:rsid w:val="001E10F6"/>
    <w:rsid w:val="001E11D7"/>
    <w:rsid w:val="001E1A58"/>
    <w:rsid w:val="001E2232"/>
    <w:rsid w:val="001E235C"/>
    <w:rsid w:val="001E25FC"/>
    <w:rsid w:val="001E3C47"/>
    <w:rsid w:val="001E45DE"/>
    <w:rsid w:val="001E52D9"/>
    <w:rsid w:val="001E589A"/>
    <w:rsid w:val="001E5C64"/>
    <w:rsid w:val="001E5E75"/>
    <w:rsid w:val="001E718A"/>
    <w:rsid w:val="001E7EBE"/>
    <w:rsid w:val="001F1F1B"/>
    <w:rsid w:val="001F2050"/>
    <w:rsid w:val="001F28AB"/>
    <w:rsid w:val="001F2D7C"/>
    <w:rsid w:val="001F3C2C"/>
    <w:rsid w:val="001F4166"/>
    <w:rsid w:val="001F4C5F"/>
    <w:rsid w:val="001F54FB"/>
    <w:rsid w:val="001F609C"/>
    <w:rsid w:val="001F6D5A"/>
    <w:rsid w:val="001F7726"/>
    <w:rsid w:val="00200D76"/>
    <w:rsid w:val="0020114C"/>
    <w:rsid w:val="00202451"/>
    <w:rsid w:val="002024ED"/>
    <w:rsid w:val="00202CF4"/>
    <w:rsid w:val="00203DD3"/>
    <w:rsid w:val="0020425F"/>
    <w:rsid w:val="00205819"/>
    <w:rsid w:val="00205935"/>
    <w:rsid w:val="00210292"/>
    <w:rsid w:val="002112C3"/>
    <w:rsid w:val="002114D7"/>
    <w:rsid w:val="002119CF"/>
    <w:rsid w:val="00211D57"/>
    <w:rsid w:val="00213BDD"/>
    <w:rsid w:val="00213D83"/>
    <w:rsid w:val="00214177"/>
    <w:rsid w:val="00214C61"/>
    <w:rsid w:val="00214D4A"/>
    <w:rsid w:val="00214D86"/>
    <w:rsid w:val="00215186"/>
    <w:rsid w:val="00215A1D"/>
    <w:rsid w:val="00216143"/>
    <w:rsid w:val="00216A2E"/>
    <w:rsid w:val="00217230"/>
    <w:rsid w:val="0021734B"/>
    <w:rsid w:val="00217388"/>
    <w:rsid w:val="002176CF"/>
    <w:rsid w:val="002204DF"/>
    <w:rsid w:val="00221334"/>
    <w:rsid w:val="00221A49"/>
    <w:rsid w:val="00221BA7"/>
    <w:rsid w:val="00221D88"/>
    <w:rsid w:val="00222640"/>
    <w:rsid w:val="00224397"/>
    <w:rsid w:val="0022497B"/>
    <w:rsid w:val="00224AD0"/>
    <w:rsid w:val="00224FF3"/>
    <w:rsid w:val="00225253"/>
    <w:rsid w:val="00225347"/>
    <w:rsid w:val="002257AA"/>
    <w:rsid w:val="0022593B"/>
    <w:rsid w:val="00225AA1"/>
    <w:rsid w:val="0022672B"/>
    <w:rsid w:val="002275A8"/>
    <w:rsid w:val="0022775B"/>
    <w:rsid w:val="00230B8F"/>
    <w:rsid w:val="0023119E"/>
    <w:rsid w:val="00231BC4"/>
    <w:rsid w:val="00232AC4"/>
    <w:rsid w:val="002334E3"/>
    <w:rsid w:val="00233AE9"/>
    <w:rsid w:val="00235706"/>
    <w:rsid w:val="00235E9F"/>
    <w:rsid w:val="00235F30"/>
    <w:rsid w:val="002365F4"/>
    <w:rsid w:val="0023717B"/>
    <w:rsid w:val="00237808"/>
    <w:rsid w:val="00240369"/>
    <w:rsid w:val="002408A7"/>
    <w:rsid w:val="00241078"/>
    <w:rsid w:val="002423C0"/>
    <w:rsid w:val="00242A96"/>
    <w:rsid w:val="00242FC1"/>
    <w:rsid w:val="0024431F"/>
    <w:rsid w:val="00244566"/>
    <w:rsid w:val="002449B2"/>
    <w:rsid w:val="00244A13"/>
    <w:rsid w:val="002453D9"/>
    <w:rsid w:val="00246D3F"/>
    <w:rsid w:val="00247CAE"/>
    <w:rsid w:val="002505E5"/>
    <w:rsid w:val="00250895"/>
    <w:rsid w:val="002510DE"/>
    <w:rsid w:val="00251681"/>
    <w:rsid w:val="0025185A"/>
    <w:rsid w:val="00251B24"/>
    <w:rsid w:val="00252CC4"/>
    <w:rsid w:val="00254147"/>
    <w:rsid w:val="00260410"/>
    <w:rsid w:val="00260B99"/>
    <w:rsid w:val="00261545"/>
    <w:rsid w:val="0026220A"/>
    <w:rsid w:val="002624CB"/>
    <w:rsid w:val="00263F24"/>
    <w:rsid w:val="00264EA7"/>
    <w:rsid w:val="00264F49"/>
    <w:rsid w:val="002654E3"/>
    <w:rsid w:val="00265EAF"/>
    <w:rsid w:val="002667CE"/>
    <w:rsid w:val="00266F43"/>
    <w:rsid w:val="002672F5"/>
    <w:rsid w:val="0027031F"/>
    <w:rsid w:val="002703DA"/>
    <w:rsid w:val="00270451"/>
    <w:rsid w:val="00270E15"/>
    <w:rsid w:val="00271844"/>
    <w:rsid w:val="00272BCC"/>
    <w:rsid w:val="002733EF"/>
    <w:rsid w:val="0027383F"/>
    <w:rsid w:val="00273CEA"/>
    <w:rsid w:val="00274892"/>
    <w:rsid w:val="00275560"/>
    <w:rsid w:val="00276468"/>
    <w:rsid w:val="00276DB8"/>
    <w:rsid w:val="002772A8"/>
    <w:rsid w:val="00277371"/>
    <w:rsid w:val="002773C6"/>
    <w:rsid w:val="00277A7A"/>
    <w:rsid w:val="002801CE"/>
    <w:rsid w:val="00282F1A"/>
    <w:rsid w:val="0028312B"/>
    <w:rsid w:val="002831FF"/>
    <w:rsid w:val="002839AD"/>
    <w:rsid w:val="002857EB"/>
    <w:rsid w:val="00285B49"/>
    <w:rsid w:val="0028650A"/>
    <w:rsid w:val="0028706D"/>
    <w:rsid w:val="00290214"/>
    <w:rsid w:val="002906A4"/>
    <w:rsid w:val="0029276D"/>
    <w:rsid w:val="002927C5"/>
    <w:rsid w:val="00292FA2"/>
    <w:rsid w:val="002932DC"/>
    <w:rsid w:val="002936D6"/>
    <w:rsid w:val="00293760"/>
    <w:rsid w:val="00294B1A"/>
    <w:rsid w:val="00295F37"/>
    <w:rsid w:val="00296D15"/>
    <w:rsid w:val="0029704A"/>
    <w:rsid w:val="00297575"/>
    <w:rsid w:val="00297A29"/>
    <w:rsid w:val="002A00F3"/>
    <w:rsid w:val="002A0DBF"/>
    <w:rsid w:val="002A139F"/>
    <w:rsid w:val="002A142A"/>
    <w:rsid w:val="002A18AB"/>
    <w:rsid w:val="002A1FBF"/>
    <w:rsid w:val="002A20A2"/>
    <w:rsid w:val="002A3C85"/>
    <w:rsid w:val="002A4268"/>
    <w:rsid w:val="002A4C64"/>
    <w:rsid w:val="002A4D81"/>
    <w:rsid w:val="002A4FA6"/>
    <w:rsid w:val="002A5DF4"/>
    <w:rsid w:val="002A605B"/>
    <w:rsid w:val="002A60A7"/>
    <w:rsid w:val="002A7685"/>
    <w:rsid w:val="002B00AF"/>
    <w:rsid w:val="002B0387"/>
    <w:rsid w:val="002B1156"/>
    <w:rsid w:val="002B117B"/>
    <w:rsid w:val="002B2B25"/>
    <w:rsid w:val="002B384E"/>
    <w:rsid w:val="002B3CD6"/>
    <w:rsid w:val="002B3D5A"/>
    <w:rsid w:val="002B43FC"/>
    <w:rsid w:val="002B739C"/>
    <w:rsid w:val="002B7918"/>
    <w:rsid w:val="002C0167"/>
    <w:rsid w:val="002C0256"/>
    <w:rsid w:val="002C18C0"/>
    <w:rsid w:val="002C1B6C"/>
    <w:rsid w:val="002C266A"/>
    <w:rsid w:val="002C2A26"/>
    <w:rsid w:val="002C2FA3"/>
    <w:rsid w:val="002C5170"/>
    <w:rsid w:val="002C5DA9"/>
    <w:rsid w:val="002C607A"/>
    <w:rsid w:val="002C66CC"/>
    <w:rsid w:val="002C6C46"/>
    <w:rsid w:val="002D121D"/>
    <w:rsid w:val="002D2E18"/>
    <w:rsid w:val="002D38BC"/>
    <w:rsid w:val="002D3B1D"/>
    <w:rsid w:val="002D43AC"/>
    <w:rsid w:val="002D4773"/>
    <w:rsid w:val="002D5A98"/>
    <w:rsid w:val="002D5ED9"/>
    <w:rsid w:val="002D66D8"/>
    <w:rsid w:val="002D685E"/>
    <w:rsid w:val="002D6D50"/>
    <w:rsid w:val="002D6E2F"/>
    <w:rsid w:val="002D71AC"/>
    <w:rsid w:val="002D7E4B"/>
    <w:rsid w:val="002E0206"/>
    <w:rsid w:val="002E06B4"/>
    <w:rsid w:val="002E0A74"/>
    <w:rsid w:val="002E0EB6"/>
    <w:rsid w:val="002E13FF"/>
    <w:rsid w:val="002E1CF5"/>
    <w:rsid w:val="002E20BB"/>
    <w:rsid w:val="002E22F5"/>
    <w:rsid w:val="002E4DE3"/>
    <w:rsid w:val="002E51CE"/>
    <w:rsid w:val="002E6A2B"/>
    <w:rsid w:val="002E6AE0"/>
    <w:rsid w:val="002E701A"/>
    <w:rsid w:val="002E7779"/>
    <w:rsid w:val="002F0053"/>
    <w:rsid w:val="002F09A8"/>
    <w:rsid w:val="002F1D70"/>
    <w:rsid w:val="002F260A"/>
    <w:rsid w:val="002F2613"/>
    <w:rsid w:val="002F653F"/>
    <w:rsid w:val="002F757F"/>
    <w:rsid w:val="002F7E84"/>
    <w:rsid w:val="003000C0"/>
    <w:rsid w:val="00300254"/>
    <w:rsid w:val="00300891"/>
    <w:rsid w:val="00300CD0"/>
    <w:rsid w:val="0030265A"/>
    <w:rsid w:val="00302CD4"/>
    <w:rsid w:val="00302FEE"/>
    <w:rsid w:val="00303AB6"/>
    <w:rsid w:val="003040E8"/>
    <w:rsid w:val="00304746"/>
    <w:rsid w:val="00305365"/>
    <w:rsid w:val="00307188"/>
    <w:rsid w:val="00310420"/>
    <w:rsid w:val="0031087D"/>
    <w:rsid w:val="0031090D"/>
    <w:rsid w:val="00310AD3"/>
    <w:rsid w:val="00310F34"/>
    <w:rsid w:val="00311547"/>
    <w:rsid w:val="003117DB"/>
    <w:rsid w:val="0031267B"/>
    <w:rsid w:val="00312908"/>
    <w:rsid w:val="00312BC1"/>
    <w:rsid w:val="00312F51"/>
    <w:rsid w:val="00313DFD"/>
    <w:rsid w:val="003140C6"/>
    <w:rsid w:val="003151EE"/>
    <w:rsid w:val="0031588E"/>
    <w:rsid w:val="003158D4"/>
    <w:rsid w:val="0031796C"/>
    <w:rsid w:val="00317D02"/>
    <w:rsid w:val="00320201"/>
    <w:rsid w:val="00321E3B"/>
    <w:rsid w:val="0032275C"/>
    <w:rsid w:val="00322E71"/>
    <w:rsid w:val="00323C63"/>
    <w:rsid w:val="003245CA"/>
    <w:rsid w:val="00324AF4"/>
    <w:rsid w:val="00324C3B"/>
    <w:rsid w:val="003251EA"/>
    <w:rsid w:val="00325B47"/>
    <w:rsid w:val="00326099"/>
    <w:rsid w:val="003270DD"/>
    <w:rsid w:val="00327B7A"/>
    <w:rsid w:val="0033003A"/>
    <w:rsid w:val="003307AE"/>
    <w:rsid w:val="00331241"/>
    <w:rsid w:val="0033333F"/>
    <w:rsid w:val="00333E2A"/>
    <w:rsid w:val="00334461"/>
    <w:rsid w:val="003352B8"/>
    <w:rsid w:val="00335697"/>
    <w:rsid w:val="00335AB6"/>
    <w:rsid w:val="0033675A"/>
    <w:rsid w:val="00336E03"/>
    <w:rsid w:val="0034043E"/>
    <w:rsid w:val="00341238"/>
    <w:rsid w:val="003413CA"/>
    <w:rsid w:val="0034157F"/>
    <w:rsid w:val="003415CE"/>
    <w:rsid w:val="00342746"/>
    <w:rsid w:val="00342A0D"/>
    <w:rsid w:val="003438F1"/>
    <w:rsid w:val="00344261"/>
    <w:rsid w:val="00344344"/>
    <w:rsid w:val="003460DD"/>
    <w:rsid w:val="00346886"/>
    <w:rsid w:val="003506AE"/>
    <w:rsid w:val="00350825"/>
    <w:rsid w:val="00351B40"/>
    <w:rsid w:val="00351F1E"/>
    <w:rsid w:val="00353003"/>
    <w:rsid w:val="00353CF6"/>
    <w:rsid w:val="00354CB2"/>
    <w:rsid w:val="00356767"/>
    <w:rsid w:val="003567C1"/>
    <w:rsid w:val="0036117C"/>
    <w:rsid w:val="003612A1"/>
    <w:rsid w:val="00362324"/>
    <w:rsid w:val="00362A99"/>
    <w:rsid w:val="003631DD"/>
    <w:rsid w:val="003632F2"/>
    <w:rsid w:val="00365545"/>
    <w:rsid w:val="00366364"/>
    <w:rsid w:val="003663ED"/>
    <w:rsid w:val="00366FFE"/>
    <w:rsid w:val="0036726C"/>
    <w:rsid w:val="003679C3"/>
    <w:rsid w:val="00367EEA"/>
    <w:rsid w:val="00370A8E"/>
    <w:rsid w:val="003712E9"/>
    <w:rsid w:val="003719BB"/>
    <w:rsid w:val="00372BFC"/>
    <w:rsid w:val="003738D6"/>
    <w:rsid w:val="00374701"/>
    <w:rsid w:val="00375526"/>
    <w:rsid w:val="00375BDC"/>
    <w:rsid w:val="00376398"/>
    <w:rsid w:val="00377CF1"/>
    <w:rsid w:val="00380114"/>
    <w:rsid w:val="00380555"/>
    <w:rsid w:val="00380BBE"/>
    <w:rsid w:val="00380CB0"/>
    <w:rsid w:val="0038338C"/>
    <w:rsid w:val="00383838"/>
    <w:rsid w:val="00383E1A"/>
    <w:rsid w:val="00384A0F"/>
    <w:rsid w:val="00385BAD"/>
    <w:rsid w:val="0038600B"/>
    <w:rsid w:val="003861BC"/>
    <w:rsid w:val="0038644C"/>
    <w:rsid w:val="00386BD3"/>
    <w:rsid w:val="00387649"/>
    <w:rsid w:val="0038783E"/>
    <w:rsid w:val="003907FD"/>
    <w:rsid w:val="00390DC0"/>
    <w:rsid w:val="0039110E"/>
    <w:rsid w:val="00391296"/>
    <w:rsid w:val="003922AC"/>
    <w:rsid w:val="00392436"/>
    <w:rsid w:val="003927A4"/>
    <w:rsid w:val="0039287F"/>
    <w:rsid w:val="00392A72"/>
    <w:rsid w:val="00392D84"/>
    <w:rsid w:val="00393C6D"/>
    <w:rsid w:val="00393F9E"/>
    <w:rsid w:val="003948B4"/>
    <w:rsid w:val="00394AB0"/>
    <w:rsid w:val="00395676"/>
    <w:rsid w:val="00395D58"/>
    <w:rsid w:val="00396457"/>
    <w:rsid w:val="00396EA6"/>
    <w:rsid w:val="00397D3C"/>
    <w:rsid w:val="003A0602"/>
    <w:rsid w:val="003A12F8"/>
    <w:rsid w:val="003A1569"/>
    <w:rsid w:val="003A16CA"/>
    <w:rsid w:val="003A1BC0"/>
    <w:rsid w:val="003A372E"/>
    <w:rsid w:val="003A39B1"/>
    <w:rsid w:val="003A5076"/>
    <w:rsid w:val="003A5234"/>
    <w:rsid w:val="003A530D"/>
    <w:rsid w:val="003A5DA4"/>
    <w:rsid w:val="003A7CBD"/>
    <w:rsid w:val="003B016E"/>
    <w:rsid w:val="003B10B3"/>
    <w:rsid w:val="003B18EA"/>
    <w:rsid w:val="003B1BC7"/>
    <w:rsid w:val="003B2363"/>
    <w:rsid w:val="003B287C"/>
    <w:rsid w:val="003B29F0"/>
    <w:rsid w:val="003B3225"/>
    <w:rsid w:val="003B3865"/>
    <w:rsid w:val="003B3AD9"/>
    <w:rsid w:val="003B45E4"/>
    <w:rsid w:val="003B45F5"/>
    <w:rsid w:val="003B47E8"/>
    <w:rsid w:val="003B4A57"/>
    <w:rsid w:val="003B4D3E"/>
    <w:rsid w:val="003B54AD"/>
    <w:rsid w:val="003B5654"/>
    <w:rsid w:val="003B686D"/>
    <w:rsid w:val="003B699B"/>
    <w:rsid w:val="003B7121"/>
    <w:rsid w:val="003B712A"/>
    <w:rsid w:val="003C01D4"/>
    <w:rsid w:val="003C0386"/>
    <w:rsid w:val="003C0CA1"/>
    <w:rsid w:val="003C1A9C"/>
    <w:rsid w:val="003C1E39"/>
    <w:rsid w:val="003C22D8"/>
    <w:rsid w:val="003C2541"/>
    <w:rsid w:val="003C2EFD"/>
    <w:rsid w:val="003C31B8"/>
    <w:rsid w:val="003C37DE"/>
    <w:rsid w:val="003C3A1E"/>
    <w:rsid w:val="003C4F5D"/>
    <w:rsid w:val="003C5D5A"/>
    <w:rsid w:val="003C5F99"/>
    <w:rsid w:val="003C6A3C"/>
    <w:rsid w:val="003C73A9"/>
    <w:rsid w:val="003C7AC8"/>
    <w:rsid w:val="003D04BD"/>
    <w:rsid w:val="003D0551"/>
    <w:rsid w:val="003D1188"/>
    <w:rsid w:val="003D1C42"/>
    <w:rsid w:val="003D1E94"/>
    <w:rsid w:val="003D3EC7"/>
    <w:rsid w:val="003D3F0E"/>
    <w:rsid w:val="003D622D"/>
    <w:rsid w:val="003E08FD"/>
    <w:rsid w:val="003E1EF2"/>
    <w:rsid w:val="003E2844"/>
    <w:rsid w:val="003E3254"/>
    <w:rsid w:val="003E49DE"/>
    <w:rsid w:val="003E4E9B"/>
    <w:rsid w:val="003E624D"/>
    <w:rsid w:val="003E62FB"/>
    <w:rsid w:val="003E71E5"/>
    <w:rsid w:val="003F0EA1"/>
    <w:rsid w:val="003F195C"/>
    <w:rsid w:val="003F22CC"/>
    <w:rsid w:val="003F2431"/>
    <w:rsid w:val="003F26DD"/>
    <w:rsid w:val="003F403B"/>
    <w:rsid w:val="003F6636"/>
    <w:rsid w:val="003F73E7"/>
    <w:rsid w:val="00401622"/>
    <w:rsid w:val="00401643"/>
    <w:rsid w:val="00401C68"/>
    <w:rsid w:val="0040219E"/>
    <w:rsid w:val="00402654"/>
    <w:rsid w:val="00402AEF"/>
    <w:rsid w:val="00402EEA"/>
    <w:rsid w:val="0040349B"/>
    <w:rsid w:val="00404E4D"/>
    <w:rsid w:val="00405372"/>
    <w:rsid w:val="00405EDC"/>
    <w:rsid w:val="00406346"/>
    <w:rsid w:val="00406881"/>
    <w:rsid w:val="004072EB"/>
    <w:rsid w:val="004073EB"/>
    <w:rsid w:val="00407CA9"/>
    <w:rsid w:val="004100B9"/>
    <w:rsid w:val="00411C73"/>
    <w:rsid w:val="0041213C"/>
    <w:rsid w:val="00412A4B"/>
    <w:rsid w:val="00413288"/>
    <w:rsid w:val="00413D08"/>
    <w:rsid w:val="00413F7A"/>
    <w:rsid w:val="004145A1"/>
    <w:rsid w:val="004147E5"/>
    <w:rsid w:val="00415250"/>
    <w:rsid w:val="004156B3"/>
    <w:rsid w:val="00415B07"/>
    <w:rsid w:val="0041616F"/>
    <w:rsid w:val="00416819"/>
    <w:rsid w:val="004171BB"/>
    <w:rsid w:val="004173CA"/>
    <w:rsid w:val="00420406"/>
    <w:rsid w:val="004219F8"/>
    <w:rsid w:val="00422E23"/>
    <w:rsid w:val="0042324D"/>
    <w:rsid w:val="00425499"/>
    <w:rsid w:val="00425A95"/>
    <w:rsid w:val="00425E55"/>
    <w:rsid w:val="004278C2"/>
    <w:rsid w:val="004300E5"/>
    <w:rsid w:val="00430C09"/>
    <w:rsid w:val="00431042"/>
    <w:rsid w:val="004310A3"/>
    <w:rsid w:val="00431AC9"/>
    <w:rsid w:val="00432EBF"/>
    <w:rsid w:val="00432EF9"/>
    <w:rsid w:val="0043352A"/>
    <w:rsid w:val="00433E49"/>
    <w:rsid w:val="004345A1"/>
    <w:rsid w:val="00434621"/>
    <w:rsid w:val="00434E00"/>
    <w:rsid w:val="00435018"/>
    <w:rsid w:val="004358B5"/>
    <w:rsid w:val="00435A46"/>
    <w:rsid w:val="00436633"/>
    <w:rsid w:val="00437A1D"/>
    <w:rsid w:val="00437E0D"/>
    <w:rsid w:val="00440CF3"/>
    <w:rsid w:val="00441B4B"/>
    <w:rsid w:val="00441E5E"/>
    <w:rsid w:val="00442507"/>
    <w:rsid w:val="004432F0"/>
    <w:rsid w:val="004433A2"/>
    <w:rsid w:val="00444752"/>
    <w:rsid w:val="00444C2E"/>
    <w:rsid w:val="004459D0"/>
    <w:rsid w:val="00445DC9"/>
    <w:rsid w:val="0044673B"/>
    <w:rsid w:val="00446C1D"/>
    <w:rsid w:val="00446C90"/>
    <w:rsid w:val="0044777D"/>
    <w:rsid w:val="004500BC"/>
    <w:rsid w:val="0045086F"/>
    <w:rsid w:val="00451E38"/>
    <w:rsid w:val="0045201B"/>
    <w:rsid w:val="0045272C"/>
    <w:rsid w:val="004527DF"/>
    <w:rsid w:val="00452C51"/>
    <w:rsid w:val="00452CFE"/>
    <w:rsid w:val="0045307B"/>
    <w:rsid w:val="004565D7"/>
    <w:rsid w:val="00456714"/>
    <w:rsid w:val="00456E84"/>
    <w:rsid w:val="004602D7"/>
    <w:rsid w:val="004603C5"/>
    <w:rsid w:val="00460839"/>
    <w:rsid w:val="00460AE5"/>
    <w:rsid w:val="00461891"/>
    <w:rsid w:val="004629B8"/>
    <w:rsid w:val="00462EB2"/>
    <w:rsid w:val="004639A8"/>
    <w:rsid w:val="004652AA"/>
    <w:rsid w:val="00465ED0"/>
    <w:rsid w:val="00467258"/>
    <w:rsid w:val="00467EC2"/>
    <w:rsid w:val="004701EC"/>
    <w:rsid w:val="004708E8"/>
    <w:rsid w:val="00471DD1"/>
    <w:rsid w:val="00471F1F"/>
    <w:rsid w:val="00472DD5"/>
    <w:rsid w:val="00473719"/>
    <w:rsid w:val="00473B2C"/>
    <w:rsid w:val="004748C4"/>
    <w:rsid w:val="00474D1B"/>
    <w:rsid w:val="004750FA"/>
    <w:rsid w:val="004753C9"/>
    <w:rsid w:val="00475623"/>
    <w:rsid w:val="00475FF6"/>
    <w:rsid w:val="004761B7"/>
    <w:rsid w:val="004762EE"/>
    <w:rsid w:val="004765ED"/>
    <w:rsid w:val="00477AB8"/>
    <w:rsid w:val="00480170"/>
    <w:rsid w:val="0048085A"/>
    <w:rsid w:val="00481515"/>
    <w:rsid w:val="00481715"/>
    <w:rsid w:val="004832D1"/>
    <w:rsid w:val="00485A1A"/>
    <w:rsid w:val="00485A7A"/>
    <w:rsid w:val="0048659D"/>
    <w:rsid w:val="00486786"/>
    <w:rsid w:val="0048738F"/>
    <w:rsid w:val="004901C6"/>
    <w:rsid w:val="004916F9"/>
    <w:rsid w:val="0049229A"/>
    <w:rsid w:val="0049345E"/>
    <w:rsid w:val="00494E5C"/>
    <w:rsid w:val="00494E9F"/>
    <w:rsid w:val="0049537C"/>
    <w:rsid w:val="004954CB"/>
    <w:rsid w:val="00495804"/>
    <w:rsid w:val="00495E4D"/>
    <w:rsid w:val="00496270"/>
    <w:rsid w:val="00496A08"/>
    <w:rsid w:val="004975B2"/>
    <w:rsid w:val="004A04B1"/>
    <w:rsid w:val="004A12FC"/>
    <w:rsid w:val="004A21EA"/>
    <w:rsid w:val="004A2358"/>
    <w:rsid w:val="004A36C9"/>
    <w:rsid w:val="004A3FEC"/>
    <w:rsid w:val="004A4095"/>
    <w:rsid w:val="004A5016"/>
    <w:rsid w:val="004A551A"/>
    <w:rsid w:val="004A5CD2"/>
    <w:rsid w:val="004A62C1"/>
    <w:rsid w:val="004A6396"/>
    <w:rsid w:val="004A6AB1"/>
    <w:rsid w:val="004A7366"/>
    <w:rsid w:val="004B046A"/>
    <w:rsid w:val="004B10AA"/>
    <w:rsid w:val="004B1476"/>
    <w:rsid w:val="004B1B0B"/>
    <w:rsid w:val="004B1FCF"/>
    <w:rsid w:val="004B2B02"/>
    <w:rsid w:val="004B2FA4"/>
    <w:rsid w:val="004B3636"/>
    <w:rsid w:val="004B3C92"/>
    <w:rsid w:val="004B3CFE"/>
    <w:rsid w:val="004B4312"/>
    <w:rsid w:val="004B535E"/>
    <w:rsid w:val="004B5710"/>
    <w:rsid w:val="004B5720"/>
    <w:rsid w:val="004B5E14"/>
    <w:rsid w:val="004B6687"/>
    <w:rsid w:val="004B6E4E"/>
    <w:rsid w:val="004B725D"/>
    <w:rsid w:val="004C05A7"/>
    <w:rsid w:val="004C0EF4"/>
    <w:rsid w:val="004C1909"/>
    <w:rsid w:val="004C2D72"/>
    <w:rsid w:val="004C36CF"/>
    <w:rsid w:val="004C574C"/>
    <w:rsid w:val="004C625B"/>
    <w:rsid w:val="004C6C7F"/>
    <w:rsid w:val="004D098A"/>
    <w:rsid w:val="004D0CF8"/>
    <w:rsid w:val="004D0E01"/>
    <w:rsid w:val="004D0E71"/>
    <w:rsid w:val="004D1063"/>
    <w:rsid w:val="004D16F3"/>
    <w:rsid w:val="004D24E5"/>
    <w:rsid w:val="004D33CD"/>
    <w:rsid w:val="004D351B"/>
    <w:rsid w:val="004D405F"/>
    <w:rsid w:val="004D4557"/>
    <w:rsid w:val="004D4931"/>
    <w:rsid w:val="004D4B57"/>
    <w:rsid w:val="004D5EF2"/>
    <w:rsid w:val="004D7AA7"/>
    <w:rsid w:val="004D7D1A"/>
    <w:rsid w:val="004E0336"/>
    <w:rsid w:val="004E07E9"/>
    <w:rsid w:val="004E0EA4"/>
    <w:rsid w:val="004E105E"/>
    <w:rsid w:val="004E1D71"/>
    <w:rsid w:val="004E235D"/>
    <w:rsid w:val="004E258F"/>
    <w:rsid w:val="004E2F6C"/>
    <w:rsid w:val="004E3817"/>
    <w:rsid w:val="004E4065"/>
    <w:rsid w:val="004E4435"/>
    <w:rsid w:val="004E4F9E"/>
    <w:rsid w:val="004E74C6"/>
    <w:rsid w:val="004E7CDD"/>
    <w:rsid w:val="004E7D22"/>
    <w:rsid w:val="004F0C38"/>
    <w:rsid w:val="004F0EDE"/>
    <w:rsid w:val="004F1043"/>
    <w:rsid w:val="004F1D33"/>
    <w:rsid w:val="004F208F"/>
    <w:rsid w:val="004F2C0F"/>
    <w:rsid w:val="004F35AF"/>
    <w:rsid w:val="004F3AF9"/>
    <w:rsid w:val="004F3D43"/>
    <w:rsid w:val="004F523D"/>
    <w:rsid w:val="004F53AD"/>
    <w:rsid w:val="004F5813"/>
    <w:rsid w:val="004F58FE"/>
    <w:rsid w:val="004F721E"/>
    <w:rsid w:val="004F7FE5"/>
    <w:rsid w:val="00501738"/>
    <w:rsid w:val="0050213E"/>
    <w:rsid w:val="00502294"/>
    <w:rsid w:val="00502422"/>
    <w:rsid w:val="005026EC"/>
    <w:rsid w:val="00502BC6"/>
    <w:rsid w:val="00505AC0"/>
    <w:rsid w:val="005069FF"/>
    <w:rsid w:val="00507AE5"/>
    <w:rsid w:val="00507CAD"/>
    <w:rsid w:val="00510068"/>
    <w:rsid w:val="00511140"/>
    <w:rsid w:val="0051132F"/>
    <w:rsid w:val="0051147A"/>
    <w:rsid w:val="0051601C"/>
    <w:rsid w:val="005164E5"/>
    <w:rsid w:val="00517B1C"/>
    <w:rsid w:val="00517B3F"/>
    <w:rsid w:val="00517F98"/>
    <w:rsid w:val="0052074E"/>
    <w:rsid w:val="0052298D"/>
    <w:rsid w:val="00522A7B"/>
    <w:rsid w:val="00523550"/>
    <w:rsid w:val="00523907"/>
    <w:rsid w:val="00523A28"/>
    <w:rsid w:val="00525E21"/>
    <w:rsid w:val="0052659A"/>
    <w:rsid w:val="0052767E"/>
    <w:rsid w:val="00530066"/>
    <w:rsid w:val="005302C7"/>
    <w:rsid w:val="00530929"/>
    <w:rsid w:val="0053147C"/>
    <w:rsid w:val="005340CE"/>
    <w:rsid w:val="00534281"/>
    <w:rsid w:val="00535005"/>
    <w:rsid w:val="0053506F"/>
    <w:rsid w:val="005362A6"/>
    <w:rsid w:val="0053658B"/>
    <w:rsid w:val="00536595"/>
    <w:rsid w:val="00537C22"/>
    <w:rsid w:val="005409FB"/>
    <w:rsid w:val="005414FD"/>
    <w:rsid w:val="00541942"/>
    <w:rsid w:val="00541B7F"/>
    <w:rsid w:val="0054279B"/>
    <w:rsid w:val="005427BD"/>
    <w:rsid w:val="00542BAA"/>
    <w:rsid w:val="00542BC8"/>
    <w:rsid w:val="00542C79"/>
    <w:rsid w:val="00543F14"/>
    <w:rsid w:val="005453A8"/>
    <w:rsid w:val="00545FAC"/>
    <w:rsid w:val="005462BE"/>
    <w:rsid w:val="00547170"/>
    <w:rsid w:val="00547BF8"/>
    <w:rsid w:val="00550530"/>
    <w:rsid w:val="0055085B"/>
    <w:rsid w:val="00550B11"/>
    <w:rsid w:val="005524AF"/>
    <w:rsid w:val="00552805"/>
    <w:rsid w:val="00552ADE"/>
    <w:rsid w:val="0055358B"/>
    <w:rsid w:val="005539C4"/>
    <w:rsid w:val="00553D20"/>
    <w:rsid w:val="0055413C"/>
    <w:rsid w:val="00554A0D"/>
    <w:rsid w:val="00555D17"/>
    <w:rsid w:val="00556DCD"/>
    <w:rsid w:val="00557EDA"/>
    <w:rsid w:val="00560DB8"/>
    <w:rsid w:val="0056261C"/>
    <w:rsid w:val="0056287E"/>
    <w:rsid w:val="00566658"/>
    <w:rsid w:val="00567784"/>
    <w:rsid w:val="00570402"/>
    <w:rsid w:val="005710B8"/>
    <w:rsid w:val="00571D7C"/>
    <w:rsid w:val="005728B1"/>
    <w:rsid w:val="00573042"/>
    <w:rsid w:val="0057483F"/>
    <w:rsid w:val="0057557B"/>
    <w:rsid w:val="00575AE2"/>
    <w:rsid w:val="00575FC7"/>
    <w:rsid w:val="00576E76"/>
    <w:rsid w:val="00577A74"/>
    <w:rsid w:val="00577DAA"/>
    <w:rsid w:val="00577E15"/>
    <w:rsid w:val="00581BF0"/>
    <w:rsid w:val="00583102"/>
    <w:rsid w:val="00583BFD"/>
    <w:rsid w:val="00584078"/>
    <w:rsid w:val="0058415D"/>
    <w:rsid w:val="005846A0"/>
    <w:rsid w:val="00584CED"/>
    <w:rsid w:val="00584D31"/>
    <w:rsid w:val="00584EBD"/>
    <w:rsid w:val="00584F20"/>
    <w:rsid w:val="00586153"/>
    <w:rsid w:val="005908BB"/>
    <w:rsid w:val="00591B5A"/>
    <w:rsid w:val="00591DB3"/>
    <w:rsid w:val="005922A9"/>
    <w:rsid w:val="00592E0A"/>
    <w:rsid w:val="00593149"/>
    <w:rsid w:val="005937BF"/>
    <w:rsid w:val="00595286"/>
    <w:rsid w:val="00595287"/>
    <w:rsid w:val="005A0309"/>
    <w:rsid w:val="005A05FA"/>
    <w:rsid w:val="005A0D27"/>
    <w:rsid w:val="005A0E8D"/>
    <w:rsid w:val="005A15C6"/>
    <w:rsid w:val="005A1F8F"/>
    <w:rsid w:val="005A3ED3"/>
    <w:rsid w:val="005A47D4"/>
    <w:rsid w:val="005A48C1"/>
    <w:rsid w:val="005A4D57"/>
    <w:rsid w:val="005A53DC"/>
    <w:rsid w:val="005A5C74"/>
    <w:rsid w:val="005A5CDD"/>
    <w:rsid w:val="005A6676"/>
    <w:rsid w:val="005A675C"/>
    <w:rsid w:val="005A6E31"/>
    <w:rsid w:val="005A7D32"/>
    <w:rsid w:val="005B05A6"/>
    <w:rsid w:val="005B0EC4"/>
    <w:rsid w:val="005B13E4"/>
    <w:rsid w:val="005B2698"/>
    <w:rsid w:val="005B2EEA"/>
    <w:rsid w:val="005B4E55"/>
    <w:rsid w:val="005B5CDA"/>
    <w:rsid w:val="005B6497"/>
    <w:rsid w:val="005B69C8"/>
    <w:rsid w:val="005B725C"/>
    <w:rsid w:val="005B76F7"/>
    <w:rsid w:val="005B7CC5"/>
    <w:rsid w:val="005C1747"/>
    <w:rsid w:val="005C267F"/>
    <w:rsid w:val="005C28D7"/>
    <w:rsid w:val="005C2CE2"/>
    <w:rsid w:val="005C3679"/>
    <w:rsid w:val="005C3978"/>
    <w:rsid w:val="005C3A39"/>
    <w:rsid w:val="005C5255"/>
    <w:rsid w:val="005C547E"/>
    <w:rsid w:val="005C5E75"/>
    <w:rsid w:val="005C6982"/>
    <w:rsid w:val="005C74AD"/>
    <w:rsid w:val="005D006D"/>
    <w:rsid w:val="005D00A3"/>
    <w:rsid w:val="005D05CF"/>
    <w:rsid w:val="005D1AAD"/>
    <w:rsid w:val="005D1CF8"/>
    <w:rsid w:val="005D1F0F"/>
    <w:rsid w:val="005D226D"/>
    <w:rsid w:val="005D2EAB"/>
    <w:rsid w:val="005D3920"/>
    <w:rsid w:val="005D3C3D"/>
    <w:rsid w:val="005D47D8"/>
    <w:rsid w:val="005D48ED"/>
    <w:rsid w:val="005D5196"/>
    <w:rsid w:val="005D54E1"/>
    <w:rsid w:val="005D6BB2"/>
    <w:rsid w:val="005D7C73"/>
    <w:rsid w:val="005E07A2"/>
    <w:rsid w:val="005E164C"/>
    <w:rsid w:val="005E1724"/>
    <w:rsid w:val="005E1897"/>
    <w:rsid w:val="005E35DD"/>
    <w:rsid w:val="005E4078"/>
    <w:rsid w:val="005E41E6"/>
    <w:rsid w:val="005E45E9"/>
    <w:rsid w:val="005E5061"/>
    <w:rsid w:val="005E5242"/>
    <w:rsid w:val="005E5FA5"/>
    <w:rsid w:val="005E6F3C"/>
    <w:rsid w:val="005E7627"/>
    <w:rsid w:val="005E7D02"/>
    <w:rsid w:val="005F0604"/>
    <w:rsid w:val="005F0E47"/>
    <w:rsid w:val="005F1312"/>
    <w:rsid w:val="005F1DEF"/>
    <w:rsid w:val="005F207D"/>
    <w:rsid w:val="005F2B17"/>
    <w:rsid w:val="005F344B"/>
    <w:rsid w:val="005F3FA4"/>
    <w:rsid w:val="005F5593"/>
    <w:rsid w:val="005F61DC"/>
    <w:rsid w:val="005F65D2"/>
    <w:rsid w:val="005F6918"/>
    <w:rsid w:val="005F6C4F"/>
    <w:rsid w:val="005F6D93"/>
    <w:rsid w:val="005F71FB"/>
    <w:rsid w:val="005F7FE9"/>
    <w:rsid w:val="0060138E"/>
    <w:rsid w:val="006037A1"/>
    <w:rsid w:val="00603836"/>
    <w:rsid w:val="00603F74"/>
    <w:rsid w:val="00604AD6"/>
    <w:rsid w:val="00607048"/>
    <w:rsid w:val="0060716D"/>
    <w:rsid w:val="00607903"/>
    <w:rsid w:val="00607CD1"/>
    <w:rsid w:val="0061018C"/>
    <w:rsid w:val="00611110"/>
    <w:rsid w:val="0061223E"/>
    <w:rsid w:val="006123EC"/>
    <w:rsid w:val="00613B91"/>
    <w:rsid w:val="00613FA1"/>
    <w:rsid w:val="0061498D"/>
    <w:rsid w:val="00614C47"/>
    <w:rsid w:val="00615178"/>
    <w:rsid w:val="00616AF1"/>
    <w:rsid w:val="00616D83"/>
    <w:rsid w:val="00620A7D"/>
    <w:rsid w:val="00620F86"/>
    <w:rsid w:val="006222DC"/>
    <w:rsid w:val="0062236E"/>
    <w:rsid w:val="00622F51"/>
    <w:rsid w:val="006235FD"/>
    <w:rsid w:val="0062414A"/>
    <w:rsid w:val="006263EC"/>
    <w:rsid w:val="006269E9"/>
    <w:rsid w:val="0062748A"/>
    <w:rsid w:val="00627D06"/>
    <w:rsid w:val="00630DD6"/>
    <w:rsid w:val="0063109A"/>
    <w:rsid w:val="00631D48"/>
    <w:rsid w:val="00631DDC"/>
    <w:rsid w:val="00632313"/>
    <w:rsid w:val="00632A4C"/>
    <w:rsid w:val="00632D31"/>
    <w:rsid w:val="006334D1"/>
    <w:rsid w:val="00633BB0"/>
    <w:rsid w:val="00633F9E"/>
    <w:rsid w:val="006350CD"/>
    <w:rsid w:val="00635F76"/>
    <w:rsid w:val="00636605"/>
    <w:rsid w:val="00636963"/>
    <w:rsid w:val="00637724"/>
    <w:rsid w:val="006377CF"/>
    <w:rsid w:val="00640620"/>
    <w:rsid w:val="00641667"/>
    <w:rsid w:val="00641CD7"/>
    <w:rsid w:val="00642C50"/>
    <w:rsid w:val="0064339B"/>
    <w:rsid w:val="00644BBB"/>
    <w:rsid w:val="0064511A"/>
    <w:rsid w:val="00645123"/>
    <w:rsid w:val="00645295"/>
    <w:rsid w:val="0064534C"/>
    <w:rsid w:val="0064538C"/>
    <w:rsid w:val="00645FE7"/>
    <w:rsid w:val="00646B8E"/>
    <w:rsid w:val="006471AF"/>
    <w:rsid w:val="006479F8"/>
    <w:rsid w:val="006501AD"/>
    <w:rsid w:val="00650784"/>
    <w:rsid w:val="006510B4"/>
    <w:rsid w:val="00651721"/>
    <w:rsid w:val="0065191A"/>
    <w:rsid w:val="0065265C"/>
    <w:rsid w:val="00653629"/>
    <w:rsid w:val="00653A4C"/>
    <w:rsid w:val="006546AC"/>
    <w:rsid w:val="00654A7F"/>
    <w:rsid w:val="00654CE2"/>
    <w:rsid w:val="0065636B"/>
    <w:rsid w:val="00657834"/>
    <w:rsid w:val="006578AB"/>
    <w:rsid w:val="00657EEC"/>
    <w:rsid w:val="00657F79"/>
    <w:rsid w:val="0066058A"/>
    <w:rsid w:val="00660702"/>
    <w:rsid w:val="006628B4"/>
    <w:rsid w:val="006628D6"/>
    <w:rsid w:val="00663089"/>
    <w:rsid w:val="00663201"/>
    <w:rsid w:val="0066489B"/>
    <w:rsid w:val="006650F3"/>
    <w:rsid w:val="00665815"/>
    <w:rsid w:val="00665BB5"/>
    <w:rsid w:val="006662C4"/>
    <w:rsid w:val="006665D8"/>
    <w:rsid w:val="00667656"/>
    <w:rsid w:val="00670C87"/>
    <w:rsid w:val="006711D0"/>
    <w:rsid w:val="00672E0E"/>
    <w:rsid w:val="00672FFD"/>
    <w:rsid w:val="0067398C"/>
    <w:rsid w:val="00673C84"/>
    <w:rsid w:val="00674372"/>
    <w:rsid w:val="00677004"/>
    <w:rsid w:val="00680BB4"/>
    <w:rsid w:val="00682CCD"/>
    <w:rsid w:val="00683738"/>
    <w:rsid w:val="00684312"/>
    <w:rsid w:val="006846EA"/>
    <w:rsid w:val="00685527"/>
    <w:rsid w:val="006864DF"/>
    <w:rsid w:val="006868B4"/>
    <w:rsid w:val="00686C46"/>
    <w:rsid w:val="00687056"/>
    <w:rsid w:val="0068755E"/>
    <w:rsid w:val="006877A4"/>
    <w:rsid w:val="0069108B"/>
    <w:rsid w:val="006928F2"/>
    <w:rsid w:val="00693151"/>
    <w:rsid w:val="006933F6"/>
    <w:rsid w:val="00693667"/>
    <w:rsid w:val="00693A25"/>
    <w:rsid w:val="00693E48"/>
    <w:rsid w:val="00694865"/>
    <w:rsid w:val="00695A38"/>
    <w:rsid w:val="0069609F"/>
    <w:rsid w:val="00697165"/>
    <w:rsid w:val="006A0A28"/>
    <w:rsid w:val="006A117C"/>
    <w:rsid w:val="006A1549"/>
    <w:rsid w:val="006A1B7D"/>
    <w:rsid w:val="006A236F"/>
    <w:rsid w:val="006A2A94"/>
    <w:rsid w:val="006A2E48"/>
    <w:rsid w:val="006A3184"/>
    <w:rsid w:val="006A35E2"/>
    <w:rsid w:val="006A37BB"/>
    <w:rsid w:val="006A38F7"/>
    <w:rsid w:val="006A4FFE"/>
    <w:rsid w:val="006A694A"/>
    <w:rsid w:val="006A6FC7"/>
    <w:rsid w:val="006A7917"/>
    <w:rsid w:val="006A7BD3"/>
    <w:rsid w:val="006A7EAF"/>
    <w:rsid w:val="006B05FB"/>
    <w:rsid w:val="006B0A5E"/>
    <w:rsid w:val="006B2262"/>
    <w:rsid w:val="006B2CDC"/>
    <w:rsid w:val="006B2E5B"/>
    <w:rsid w:val="006B3137"/>
    <w:rsid w:val="006B47B3"/>
    <w:rsid w:val="006B51FA"/>
    <w:rsid w:val="006B58BA"/>
    <w:rsid w:val="006B76F0"/>
    <w:rsid w:val="006C0C71"/>
    <w:rsid w:val="006C2AB5"/>
    <w:rsid w:val="006C41B0"/>
    <w:rsid w:val="006C440F"/>
    <w:rsid w:val="006C5DAC"/>
    <w:rsid w:val="006C6539"/>
    <w:rsid w:val="006C67DF"/>
    <w:rsid w:val="006C7F0D"/>
    <w:rsid w:val="006D002C"/>
    <w:rsid w:val="006D05B4"/>
    <w:rsid w:val="006D0630"/>
    <w:rsid w:val="006D0E78"/>
    <w:rsid w:val="006D1C74"/>
    <w:rsid w:val="006D1E31"/>
    <w:rsid w:val="006D207B"/>
    <w:rsid w:val="006D302D"/>
    <w:rsid w:val="006D38E0"/>
    <w:rsid w:val="006D3AB1"/>
    <w:rsid w:val="006D3C29"/>
    <w:rsid w:val="006D3F40"/>
    <w:rsid w:val="006D49A0"/>
    <w:rsid w:val="006D4F8C"/>
    <w:rsid w:val="006D53DF"/>
    <w:rsid w:val="006D5935"/>
    <w:rsid w:val="006D5B80"/>
    <w:rsid w:val="006D69A3"/>
    <w:rsid w:val="006D7000"/>
    <w:rsid w:val="006D72F9"/>
    <w:rsid w:val="006E007F"/>
    <w:rsid w:val="006E0498"/>
    <w:rsid w:val="006E1510"/>
    <w:rsid w:val="006E20D9"/>
    <w:rsid w:val="006E233B"/>
    <w:rsid w:val="006E4CC9"/>
    <w:rsid w:val="006E5132"/>
    <w:rsid w:val="006E5D69"/>
    <w:rsid w:val="006E657A"/>
    <w:rsid w:val="006E6699"/>
    <w:rsid w:val="006E6766"/>
    <w:rsid w:val="006E6E27"/>
    <w:rsid w:val="006E7435"/>
    <w:rsid w:val="006E765B"/>
    <w:rsid w:val="006E7C2E"/>
    <w:rsid w:val="006F10EC"/>
    <w:rsid w:val="006F1749"/>
    <w:rsid w:val="006F21D3"/>
    <w:rsid w:val="006F2BED"/>
    <w:rsid w:val="006F3E3F"/>
    <w:rsid w:val="006F44DE"/>
    <w:rsid w:val="006F5D98"/>
    <w:rsid w:val="006F6578"/>
    <w:rsid w:val="006F7BF8"/>
    <w:rsid w:val="007007D3"/>
    <w:rsid w:val="00700F6A"/>
    <w:rsid w:val="0070113B"/>
    <w:rsid w:val="007014B9"/>
    <w:rsid w:val="007015C4"/>
    <w:rsid w:val="007017EA"/>
    <w:rsid w:val="0070257B"/>
    <w:rsid w:val="00702C8A"/>
    <w:rsid w:val="00703611"/>
    <w:rsid w:val="00704C8D"/>
    <w:rsid w:val="007058B5"/>
    <w:rsid w:val="00705BC2"/>
    <w:rsid w:val="00705C4A"/>
    <w:rsid w:val="00707668"/>
    <w:rsid w:val="00710AF1"/>
    <w:rsid w:val="00711839"/>
    <w:rsid w:val="00712020"/>
    <w:rsid w:val="00712540"/>
    <w:rsid w:val="0071419C"/>
    <w:rsid w:val="00715699"/>
    <w:rsid w:val="0071626E"/>
    <w:rsid w:val="00716882"/>
    <w:rsid w:val="00717F62"/>
    <w:rsid w:val="00721D75"/>
    <w:rsid w:val="00721EBF"/>
    <w:rsid w:val="007220FD"/>
    <w:rsid w:val="007228A7"/>
    <w:rsid w:val="00724982"/>
    <w:rsid w:val="007255AD"/>
    <w:rsid w:val="007258CD"/>
    <w:rsid w:val="007258E6"/>
    <w:rsid w:val="0072628A"/>
    <w:rsid w:val="007263D9"/>
    <w:rsid w:val="00726CD2"/>
    <w:rsid w:val="007275F7"/>
    <w:rsid w:val="00727B4C"/>
    <w:rsid w:val="007304F6"/>
    <w:rsid w:val="007306C2"/>
    <w:rsid w:val="00731121"/>
    <w:rsid w:val="0073163B"/>
    <w:rsid w:val="00731EA4"/>
    <w:rsid w:val="007327FF"/>
    <w:rsid w:val="007334F8"/>
    <w:rsid w:val="00734609"/>
    <w:rsid w:val="00734EEF"/>
    <w:rsid w:val="00735892"/>
    <w:rsid w:val="007374F6"/>
    <w:rsid w:val="007425DA"/>
    <w:rsid w:val="00742C7A"/>
    <w:rsid w:val="00742C7C"/>
    <w:rsid w:val="00743451"/>
    <w:rsid w:val="00743739"/>
    <w:rsid w:val="007448B4"/>
    <w:rsid w:val="00744EB8"/>
    <w:rsid w:val="007453E8"/>
    <w:rsid w:val="00747D2E"/>
    <w:rsid w:val="00750338"/>
    <w:rsid w:val="00751050"/>
    <w:rsid w:val="00751414"/>
    <w:rsid w:val="007516E5"/>
    <w:rsid w:val="007546F4"/>
    <w:rsid w:val="0075512C"/>
    <w:rsid w:val="007558C5"/>
    <w:rsid w:val="00757A50"/>
    <w:rsid w:val="00757C20"/>
    <w:rsid w:val="00757EA5"/>
    <w:rsid w:val="0076011A"/>
    <w:rsid w:val="00760697"/>
    <w:rsid w:val="0076080A"/>
    <w:rsid w:val="00760A64"/>
    <w:rsid w:val="00761D0E"/>
    <w:rsid w:val="00762B45"/>
    <w:rsid w:val="00762BBD"/>
    <w:rsid w:val="007633E0"/>
    <w:rsid w:val="00764293"/>
    <w:rsid w:val="00764741"/>
    <w:rsid w:val="00764A27"/>
    <w:rsid w:val="00764EC6"/>
    <w:rsid w:val="0076652B"/>
    <w:rsid w:val="0076701D"/>
    <w:rsid w:val="00767146"/>
    <w:rsid w:val="00767DC6"/>
    <w:rsid w:val="00767DEB"/>
    <w:rsid w:val="00767E23"/>
    <w:rsid w:val="00770AB9"/>
    <w:rsid w:val="0077127B"/>
    <w:rsid w:val="007721F2"/>
    <w:rsid w:val="00772229"/>
    <w:rsid w:val="0077269A"/>
    <w:rsid w:val="00772825"/>
    <w:rsid w:val="00772859"/>
    <w:rsid w:val="00772D80"/>
    <w:rsid w:val="00772FD8"/>
    <w:rsid w:val="00775389"/>
    <w:rsid w:val="00776B47"/>
    <w:rsid w:val="007819BE"/>
    <w:rsid w:val="00781AF8"/>
    <w:rsid w:val="007823AB"/>
    <w:rsid w:val="00782BD4"/>
    <w:rsid w:val="00782C77"/>
    <w:rsid w:val="007832F7"/>
    <w:rsid w:val="00783A40"/>
    <w:rsid w:val="007846F0"/>
    <w:rsid w:val="007848B9"/>
    <w:rsid w:val="00785CFD"/>
    <w:rsid w:val="00785E9C"/>
    <w:rsid w:val="007874CF"/>
    <w:rsid w:val="00787C00"/>
    <w:rsid w:val="00791310"/>
    <w:rsid w:val="00794A46"/>
    <w:rsid w:val="00794BFA"/>
    <w:rsid w:val="00795477"/>
    <w:rsid w:val="00795873"/>
    <w:rsid w:val="00796678"/>
    <w:rsid w:val="007966FD"/>
    <w:rsid w:val="00796741"/>
    <w:rsid w:val="00796D3B"/>
    <w:rsid w:val="007970D0"/>
    <w:rsid w:val="00797D39"/>
    <w:rsid w:val="00797F95"/>
    <w:rsid w:val="007A0982"/>
    <w:rsid w:val="007A1578"/>
    <w:rsid w:val="007A2EB6"/>
    <w:rsid w:val="007A33C1"/>
    <w:rsid w:val="007A34CD"/>
    <w:rsid w:val="007A3B07"/>
    <w:rsid w:val="007A4314"/>
    <w:rsid w:val="007A4980"/>
    <w:rsid w:val="007A689C"/>
    <w:rsid w:val="007A7732"/>
    <w:rsid w:val="007B010A"/>
    <w:rsid w:val="007B0282"/>
    <w:rsid w:val="007B0691"/>
    <w:rsid w:val="007B0C5D"/>
    <w:rsid w:val="007B1803"/>
    <w:rsid w:val="007B2528"/>
    <w:rsid w:val="007B331A"/>
    <w:rsid w:val="007B33E7"/>
    <w:rsid w:val="007B3F83"/>
    <w:rsid w:val="007B3F9A"/>
    <w:rsid w:val="007B599D"/>
    <w:rsid w:val="007B5D76"/>
    <w:rsid w:val="007B680F"/>
    <w:rsid w:val="007B6C87"/>
    <w:rsid w:val="007B6E67"/>
    <w:rsid w:val="007B71D5"/>
    <w:rsid w:val="007C0484"/>
    <w:rsid w:val="007C0C51"/>
    <w:rsid w:val="007C12E6"/>
    <w:rsid w:val="007C1A1C"/>
    <w:rsid w:val="007C2475"/>
    <w:rsid w:val="007C24AA"/>
    <w:rsid w:val="007C2690"/>
    <w:rsid w:val="007C2FFB"/>
    <w:rsid w:val="007C3C3A"/>
    <w:rsid w:val="007C5058"/>
    <w:rsid w:val="007C6086"/>
    <w:rsid w:val="007C626A"/>
    <w:rsid w:val="007C657A"/>
    <w:rsid w:val="007C748D"/>
    <w:rsid w:val="007D0164"/>
    <w:rsid w:val="007D037A"/>
    <w:rsid w:val="007D15E3"/>
    <w:rsid w:val="007D1B3B"/>
    <w:rsid w:val="007D2FDA"/>
    <w:rsid w:val="007D3C32"/>
    <w:rsid w:val="007D3E14"/>
    <w:rsid w:val="007D6B86"/>
    <w:rsid w:val="007D6D8E"/>
    <w:rsid w:val="007D73E8"/>
    <w:rsid w:val="007E004C"/>
    <w:rsid w:val="007E0548"/>
    <w:rsid w:val="007E0A6F"/>
    <w:rsid w:val="007E0B10"/>
    <w:rsid w:val="007E154F"/>
    <w:rsid w:val="007E1708"/>
    <w:rsid w:val="007E407D"/>
    <w:rsid w:val="007E65D1"/>
    <w:rsid w:val="007E6884"/>
    <w:rsid w:val="007E7107"/>
    <w:rsid w:val="007E7316"/>
    <w:rsid w:val="007E7DE6"/>
    <w:rsid w:val="007F0A63"/>
    <w:rsid w:val="007F22B6"/>
    <w:rsid w:val="007F2B19"/>
    <w:rsid w:val="007F2B89"/>
    <w:rsid w:val="007F2ED0"/>
    <w:rsid w:val="007F38E1"/>
    <w:rsid w:val="007F405B"/>
    <w:rsid w:val="007F4469"/>
    <w:rsid w:val="007F5180"/>
    <w:rsid w:val="007F5AF2"/>
    <w:rsid w:val="007F69C3"/>
    <w:rsid w:val="007F6E4A"/>
    <w:rsid w:val="007F7381"/>
    <w:rsid w:val="007F7BDE"/>
    <w:rsid w:val="007F7F44"/>
    <w:rsid w:val="0080035A"/>
    <w:rsid w:val="00800A1D"/>
    <w:rsid w:val="00800D45"/>
    <w:rsid w:val="00801113"/>
    <w:rsid w:val="008018A0"/>
    <w:rsid w:val="00802FE5"/>
    <w:rsid w:val="00803EB5"/>
    <w:rsid w:val="00804C11"/>
    <w:rsid w:val="00805228"/>
    <w:rsid w:val="008054FC"/>
    <w:rsid w:val="0080635E"/>
    <w:rsid w:val="00806F68"/>
    <w:rsid w:val="008077E3"/>
    <w:rsid w:val="00810A97"/>
    <w:rsid w:val="00810C41"/>
    <w:rsid w:val="00810DCD"/>
    <w:rsid w:val="00811CDA"/>
    <w:rsid w:val="00811E03"/>
    <w:rsid w:val="0081317C"/>
    <w:rsid w:val="00815776"/>
    <w:rsid w:val="00815B07"/>
    <w:rsid w:val="00815DA0"/>
    <w:rsid w:val="00816C69"/>
    <w:rsid w:val="00817919"/>
    <w:rsid w:val="00817FF7"/>
    <w:rsid w:val="0082004B"/>
    <w:rsid w:val="008204BC"/>
    <w:rsid w:val="00820594"/>
    <w:rsid w:val="00820788"/>
    <w:rsid w:val="008208A4"/>
    <w:rsid w:val="00820D50"/>
    <w:rsid w:val="00822EF3"/>
    <w:rsid w:val="00823351"/>
    <w:rsid w:val="008236DD"/>
    <w:rsid w:val="00823CDE"/>
    <w:rsid w:val="00824BFD"/>
    <w:rsid w:val="0082733A"/>
    <w:rsid w:val="008276D6"/>
    <w:rsid w:val="00827F99"/>
    <w:rsid w:val="00832230"/>
    <w:rsid w:val="00833010"/>
    <w:rsid w:val="00834B8A"/>
    <w:rsid w:val="00836601"/>
    <w:rsid w:val="008376C0"/>
    <w:rsid w:val="008377A9"/>
    <w:rsid w:val="00837844"/>
    <w:rsid w:val="008378F3"/>
    <w:rsid w:val="00837C2C"/>
    <w:rsid w:val="00840653"/>
    <w:rsid w:val="00842EAC"/>
    <w:rsid w:val="008437F0"/>
    <w:rsid w:val="00844FDA"/>
    <w:rsid w:val="0084556E"/>
    <w:rsid w:val="00846125"/>
    <w:rsid w:val="0084653C"/>
    <w:rsid w:val="00846A71"/>
    <w:rsid w:val="00846D42"/>
    <w:rsid w:val="0085115C"/>
    <w:rsid w:val="00851CC6"/>
    <w:rsid w:val="00851FF5"/>
    <w:rsid w:val="00853245"/>
    <w:rsid w:val="0085387C"/>
    <w:rsid w:val="0086034A"/>
    <w:rsid w:val="00862C5C"/>
    <w:rsid w:val="0086319F"/>
    <w:rsid w:val="008631E1"/>
    <w:rsid w:val="0086388F"/>
    <w:rsid w:val="00866311"/>
    <w:rsid w:val="008668AA"/>
    <w:rsid w:val="008672D0"/>
    <w:rsid w:val="008674EA"/>
    <w:rsid w:val="00867789"/>
    <w:rsid w:val="00870311"/>
    <w:rsid w:val="0087051B"/>
    <w:rsid w:val="00870A07"/>
    <w:rsid w:val="00870D72"/>
    <w:rsid w:val="008710FB"/>
    <w:rsid w:val="00871804"/>
    <w:rsid w:val="00871ACC"/>
    <w:rsid w:val="008720DC"/>
    <w:rsid w:val="00874E7A"/>
    <w:rsid w:val="00874FB4"/>
    <w:rsid w:val="00876967"/>
    <w:rsid w:val="008778C3"/>
    <w:rsid w:val="00877DD9"/>
    <w:rsid w:val="00880541"/>
    <w:rsid w:val="008815AF"/>
    <w:rsid w:val="008819D4"/>
    <w:rsid w:val="008820FE"/>
    <w:rsid w:val="008825A9"/>
    <w:rsid w:val="00882832"/>
    <w:rsid w:val="00882E6D"/>
    <w:rsid w:val="00884199"/>
    <w:rsid w:val="0088482A"/>
    <w:rsid w:val="008849DA"/>
    <w:rsid w:val="00884CAF"/>
    <w:rsid w:val="0088500A"/>
    <w:rsid w:val="008858D5"/>
    <w:rsid w:val="00885B75"/>
    <w:rsid w:val="00886C4C"/>
    <w:rsid w:val="00887C14"/>
    <w:rsid w:val="008905B8"/>
    <w:rsid w:val="0089150D"/>
    <w:rsid w:val="00891798"/>
    <w:rsid w:val="0089193E"/>
    <w:rsid w:val="00891CCD"/>
    <w:rsid w:val="00891EAB"/>
    <w:rsid w:val="00892955"/>
    <w:rsid w:val="00892F89"/>
    <w:rsid w:val="00893BFA"/>
    <w:rsid w:val="00895A0F"/>
    <w:rsid w:val="00895F70"/>
    <w:rsid w:val="008963DD"/>
    <w:rsid w:val="00897267"/>
    <w:rsid w:val="0089728D"/>
    <w:rsid w:val="00897586"/>
    <w:rsid w:val="00897818"/>
    <w:rsid w:val="008A13A1"/>
    <w:rsid w:val="008A17BF"/>
    <w:rsid w:val="008A1C3F"/>
    <w:rsid w:val="008A30A0"/>
    <w:rsid w:val="008A34B3"/>
    <w:rsid w:val="008A3800"/>
    <w:rsid w:val="008A3C63"/>
    <w:rsid w:val="008A530A"/>
    <w:rsid w:val="008A65F4"/>
    <w:rsid w:val="008A6930"/>
    <w:rsid w:val="008A7037"/>
    <w:rsid w:val="008A751D"/>
    <w:rsid w:val="008A7CE2"/>
    <w:rsid w:val="008A7FEE"/>
    <w:rsid w:val="008B0082"/>
    <w:rsid w:val="008B022E"/>
    <w:rsid w:val="008B147C"/>
    <w:rsid w:val="008B19A5"/>
    <w:rsid w:val="008B2642"/>
    <w:rsid w:val="008B2788"/>
    <w:rsid w:val="008B46FF"/>
    <w:rsid w:val="008B4CFE"/>
    <w:rsid w:val="008B5ED8"/>
    <w:rsid w:val="008B75CD"/>
    <w:rsid w:val="008B78DD"/>
    <w:rsid w:val="008C0761"/>
    <w:rsid w:val="008C0762"/>
    <w:rsid w:val="008C1D73"/>
    <w:rsid w:val="008C25E9"/>
    <w:rsid w:val="008C2B29"/>
    <w:rsid w:val="008C3617"/>
    <w:rsid w:val="008C495D"/>
    <w:rsid w:val="008C6134"/>
    <w:rsid w:val="008C6A60"/>
    <w:rsid w:val="008C7374"/>
    <w:rsid w:val="008C79E4"/>
    <w:rsid w:val="008C7EC8"/>
    <w:rsid w:val="008D0249"/>
    <w:rsid w:val="008D06AE"/>
    <w:rsid w:val="008D0855"/>
    <w:rsid w:val="008D1633"/>
    <w:rsid w:val="008D184F"/>
    <w:rsid w:val="008D1D56"/>
    <w:rsid w:val="008D25AF"/>
    <w:rsid w:val="008D262A"/>
    <w:rsid w:val="008D3785"/>
    <w:rsid w:val="008D4CEE"/>
    <w:rsid w:val="008D65FC"/>
    <w:rsid w:val="008D7298"/>
    <w:rsid w:val="008D7BC9"/>
    <w:rsid w:val="008E09A8"/>
    <w:rsid w:val="008E2567"/>
    <w:rsid w:val="008E269B"/>
    <w:rsid w:val="008E2FBB"/>
    <w:rsid w:val="008E30ED"/>
    <w:rsid w:val="008E345F"/>
    <w:rsid w:val="008E3486"/>
    <w:rsid w:val="008E376E"/>
    <w:rsid w:val="008E389E"/>
    <w:rsid w:val="008E4DD7"/>
    <w:rsid w:val="008E5114"/>
    <w:rsid w:val="008E5979"/>
    <w:rsid w:val="008E7435"/>
    <w:rsid w:val="008E7869"/>
    <w:rsid w:val="008F0058"/>
    <w:rsid w:val="008F0761"/>
    <w:rsid w:val="008F07AF"/>
    <w:rsid w:val="008F07D7"/>
    <w:rsid w:val="008F1257"/>
    <w:rsid w:val="008F1841"/>
    <w:rsid w:val="008F267F"/>
    <w:rsid w:val="008F3005"/>
    <w:rsid w:val="008F40C7"/>
    <w:rsid w:val="008F4A55"/>
    <w:rsid w:val="008F52EC"/>
    <w:rsid w:val="008F663E"/>
    <w:rsid w:val="008F6F40"/>
    <w:rsid w:val="008F720E"/>
    <w:rsid w:val="008F76FD"/>
    <w:rsid w:val="008F7E49"/>
    <w:rsid w:val="008F7F38"/>
    <w:rsid w:val="00900089"/>
    <w:rsid w:val="00900807"/>
    <w:rsid w:val="00901656"/>
    <w:rsid w:val="009030EF"/>
    <w:rsid w:val="00903764"/>
    <w:rsid w:val="00903B76"/>
    <w:rsid w:val="00903FA6"/>
    <w:rsid w:val="009047E0"/>
    <w:rsid w:val="009048D1"/>
    <w:rsid w:val="00905169"/>
    <w:rsid w:val="00906F16"/>
    <w:rsid w:val="00907932"/>
    <w:rsid w:val="009107B2"/>
    <w:rsid w:val="009116D3"/>
    <w:rsid w:val="0091189F"/>
    <w:rsid w:val="00911E60"/>
    <w:rsid w:val="0091269D"/>
    <w:rsid w:val="00912781"/>
    <w:rsid w:val="00912C77"/>
    <w:rsid w:val="009137A3"/>
    <w:rsid w:val="009139D9"/>
    <w:rsid w:val="009146DB"/>
    <w:rsid w:val="00914C5B"/>
    <w:rsid w:val="0091536D"/>
    <w:rsid w:val="00916091"/>
    <w:rsid w:val="0091654F"/>
    <w:rsid w:val="00916A04"/>
    <w:rsid w:val="009178B7"/>
    <w:rsid w:val="00917E7A"/>
    <w:rsid w:val="00920CE5"/>
    <w:rsid w:val="00921455"/>
    <w:rsid w:val="0092223C"/>
    <w:rsid w:val="009225A5"/>
    <w:rsid w:val="00923F53"/>
    <w:rsid w:val="00924573"/>
    <w:rsid w:val="00924581"/>
    <w:rsid w:val="0092468D"/>
    <w:rsid w:val="00924801"/>
    <w:rsid w:val="00924A27"/>
    <w:rsid w:val="00926466"/>
    <w:rsid w:val="00926607"/>
    <w:rsid w:val="00926DB6"/>
    <w:rsid w:val="00930A68"/>
    <w:rsid w:val="00932664"/>
    <w:rsid w:val="00933542"/>
    <w:rsid w:val="009336DE"/>
    <w:rsid w:val="0093391A"/>
    <w:rsid w:val="00933ED6"/>
    <w:rsid w:val="0093447A"/>
    <w:rsid w:val="0093476B"/>
    <w:rsid w:val="00934E37"/>
    <w:rsid w:val="00934E7D"/>
    <w:rsid w:val="00934E9E"/>
    <w:rsid w:val="009351FB"/>
    <w:rsid w:val="00936795"/>
    <w:rsid w:val="00936C33"/>
    <w:rsid w:val="00936E45"/>
    <w:rsid w:val="00937494"/>
    <w:rsid w:val="00937908"/>
    <w:rsid w:val="009401EF"/>
    <w:rsid w:val="009404BC"/>
    <w:rsid w:val="009422C4"/>
    <w:rsid w:val="00943E0E"/>
    <w:rsid w:val="00944B03"/>
    <w:rsid w:val="0094505C"/>
    <w:rsid w:val="009452A6"/>
    <w:rsid w:val="00945536"/>
    <w:rsid w:val="00945F98"/>
    <w:rsid w:val="0094620A"/>
    <w:rsid w:val="00946588"/>
    <w:rsid w:val="00946C1A"/>
    <w:rsid w:val="00950151"/>
    <w:rsid w:val="00952C0D"/>
    <w:rsid w:val="00952E73"/>
    <w:rsid w:val="00952F5B"/>
    <w:rsid w:val="00953054"/>
    <w:rsid w:val="00953C38"/>
    <w:rsid w:val="00953C90"/>
    <w:rsid w:val="00954B95"/>
    <w:rsid w:val="00956C01"/>
    <w:rsid w:val="00956FF4"/>
    <w:rsid w:val="00957218"/>
    <w:rsid w:val="009600AF"/>
    <w:rsid w:val="0096047E"/>
    <w:rsid w:val="00960BE4"/>
    <w:rsid w:val="00961D18"/>
    <w:rsid w:val="00961DDC"/>
    <w:rsid w:val="00962535"/>
    <w:rsid w:val="009634D8"/>
    <w:rsid w:val="00963D13"/>
    <w:rsid w:val="00964361"/>
    <w:rsid w:val="009646E8"/>
    <w:rsid w:val="00964FCB"/>
    <w:rsid w:val="009660BC"/>
    <w:rsid w:val="00967550"/>
    <w:rsid w:val="009701E0"/>
    <w:rsid w:val="0097158A"/>
    <w:rsid w:val="009716FA"/>
    <w:rsid w:val="00971A1F"/>
    <w:rsid w:val="00971B5E"/>
    <w:rsid w:val="00973464"/>
    <w:rsid w:val="00974058"/>
    <w:rsid w:val="0097466B"/>
    <w:rsid w:val="009752A8"/>
    <w:rsid w:val="0097573A"/>
    <w:rsid w:val="00976231"/>
    <w:rsid w:val="009800DB"/>
    <w:rsid w:val="00981498"/>
    <w:rsid w:val="00981528"/>
    <w:rsid w:val="00982045"/>
    <w:rsid w:val="009828ED"/>
    <w:rsid w:val="0098466A"/>
    <w:rsid w:val="009857B5"/>
    <w:rsid w:val="00985B83"/>
    <w:rsid w:val="00986B97"/>
    <w:rsid w:val="00987513"/>
    <w:rsid w:val="00990372"/>
    <w:rsid w:val="009912BD"/>
    <w:rsid w:val="00992BF9"/>
    <w:rsid w:val="00992CEF"/>
    <w:rsid w:val="00993823"/>
    <w:rsid w:val="00993B16"/>
    <w:rsid w:val="00994118"/>
    <w:rsid w:val="00994AF2"/>
    <w:rsid w:val="00995F22"/>
    <w:rsid w:val="0099666B"/>
    <w:rsid w:val="009A03EF"/>
    <w:rsid w:val="009A1D4D"/>
    <w:rsid w:val="009A1E91"/>
    <w:rsid w:val="009A1F7C"/>
    <w:rsid w:val="009A21CA"/>
    <w:rsid w:val="009A3780"/>
    <w:rsid w:val="009A4584"/>
    <w:rsid w:val="009A5002"/>
    <w:rsid w:val="009A7801"/>
    <w:rsid w:val="009A7A14"/>
    <w:rsid w:val="009B02A9"/>
    <w:rsid w:val="009B1120"/>
    <w:rsid w:val="009B1149"/>
    <w:rsid w:val="009B17BC"/>
    <w:rsid w:val="009B1DD5"/>
    <w:rsid w:val="009B404E"/>
    <w:rsid w:val="009B480A"/>
    <w:rsid w:val="009B5A04"/>
    <w:rsid w:val="009B626A"/>
    <w:rsid w:val="009B62CD"/>
    <w:rsid w:val="009B6642"/>
    <w:rsid w:val="009B69C5"/>
    <w:rsid w:val="009B735D"/>
    <w:rsid w:val="009B7872"/>
    <w:rsid w:val="009C0C65"/>
    <w:rsid w:val="009C1041"/>
    <w:rsid w:val="009C1184"/>
    <w:rsid w:val="009C18FD"/>
    <w:rsid w:val="009C1A0D"/>
    <w:rsid w:val="009C1B07"/>
    <w:rsid w:val="009C1E1F"/>
    <w:rsid w:val="009C1EB5"/>
    <w:rsid w:val="009C25C9"/>
    <w:rsid w:val="009C3A25"/>
    <w:rsid w:val="009C3CB3"/>
    <w:rsid w:val="009C3D2B"/>
    <w:rsid w:val="009C4153"/>
    <w:rsid w:val="009C42E8"/>
    <w:rsid w:val="009C4C1E"/>
    <w:rsid w:val="009C550E"/>
    <w:rsid w:val="009C6168"/>
    <w:rsid w:val="009C677F"/>
    <w:rsid w:val="009C731D"/>
    <w:rsid w:val="009C7366"/>
    <w:rsid w:val="009C766C"/>
    <w:rsid w:val="009C7804"/>
    <w:rsid w:val="009D1D31"/>
    <w:rsid w:val="009D21C5"/>
    <w:rsid w:val="009D2AE1"/>
    <w:rsid w:val="009D35BE"/>
    <w:rsid w:val="009D3A29"/>
    <w:rsid w:val="009D5E0A"/>
    <w:rsid w:val="009D6140"/>
    <w:rsid w:val="009D6F34"/>
    <w:rsid w:val="009D74FC"/>
    <w:rsid w:val="009E0F8C"/>
    <w:rsid w:val="009E19C4"/>
    <w:rsid w:val="009E23DC"/>
    <w:rsid w:val="009E302D"/>
    <w:rsid w:val="009E3143"/>
    <w:rsid w:val="009E3253"/>
    <w:rsid w:val="009E35DD"/>
    <w:rsid w:val="009E3A09"/>
    <w:rsid w:val="009E3B77"/>
    <w:rsid w:val="009E3E16"/>
    <w:rsid w:val="009E40E9"/>
    <w:rsid w:val="009E4412"/>
    <w:rsid w:val="009E7446"/>
    <w:rsid w:val="009F0512"/>
    <w:rsid w:val="009F1A53"/>
    <w:rsid w:val="009F1F0B"/>
    <w:rsid w:val="009F2081"/>
    <w:rsid w:val="009F3AB4"/>
    <w:rsid w:val="009F3EA0"/>
    <w:rsid w:val="009F4A7B"/>
    <w:rsid w:val="009F5346"/>
    <w:rsid w:val="009F5418"/>
    <w:rsid w:val="009F5631"/>
    <w:rsid w:val="009F5E94"/>
    <w:rsid w:val="009F6AEA"/>
    <w:rsid w:val="009F6F5F"/>
    <w:rsid w:val="009F7081"/>
    <w:rsid w:val="009F7B49"/>
    <w:rsid w:val="009F7BBB"/>
    <w:rsid w:val="00A023D1"/>
    <w:rsid w:val="00A03174"/>
    <w:rsid w:val="00A03858"/>
    <w:rsid w:val="00A0488C"/>
    <w:rsid w:val="00A055CA"/>
    <w:rsid w:val="00A06D4D"/>
    <w:rsid w:val="00A0757E"/>
    <w:rsid w:val="00A079D3"/>
    <w:rsid w:val="00A10268"/>
    <w:rsid w:val="00A10362"/>
    <w:rsid w:val="00A104F4"/>
    <w:rsid w:val="00A10F60"/>
    <w:rsid w:val="00A11FD0"/>
    <w:rsid w:val="00A120AD"/>
    <w:rsid w:val="00A12BEC"/>
    <w:rsid w:val="00A12EFF"/>
    <w:rsid w:val="00A13080"/>
    <w:rsid w:val="00A134DE"/>
    <w:rsid w:val="00A13D6B"/>
    <w:rsid w:val="00A159B6"/>
    <w:rsid w:val="00A15D64"/>
    <w:rsid w:val="00A16287"/>
    <w:rsid w:val="00A20DB2"/>
    <w:rsid w:val="00A22500"/>
    <w:rsid w:val="00A23A07"/>
    <w:rsid w:val="00A2420D"/>
    <w:rsid w:val="00A24956"/>
    <w:rsid w:val="00A25084"/>
    <w:rsid w:val="00A2654C"/>
    <w:rsid w:val="00A26864"/>
    <w:rsid w:val="00A30AB2"/>
    <w:rsid w:val="00A30CEF"/>
    <w:rsid w:val="00A31090"/>
    <w:rsid w:val="00A311C0"/>
    <w:rsid w:val="00A31492"/>
    <w:rsid w:val="00A31F09"/>
    <w:rsid w:val="00A3224A"/>
    <w:rsid w:val="00A3238B"/>
    <w:rsid w:val="00A33799"/>
    <w:rsid w:val="00A33EAA"/>
    <w:rsid w:val="00A34B42"/>
    <w:rsid w:val="00A36437"/>
    <w:rsid w:val="00A36479"/>
    <w:rsid w:val="00A36975"/>
    <w:rsid w:val="00A36C0C"/>
    <w:rsid w:val="00A40F1B"/>
    <w:rsid w:val="00A42C96"/>
    <w:rsid w:val="00A43CD0"/>
    <w:rsid w:val="00A43E39"/>
    <w:rsid w:val="00A44AE0"/>
    <w:rsid w:val="00A44AF0"/>
    <w:rsid w:val="00A44E73"/>
    <w:rsid w:val="00A455D6"/>
    <w:rsid w:val="00A45A6F"/>
    <w:rsid w:val="00A45F43"/>
    <w:rsid w:val="00A46339"/>
    <w:rsid w:val="00A463AD"/>
    <w:rsid w:val="00A463CD"/>
    <w:rsid w:val="00A46C1F"/>
    <w:rsid w:val="00A4745F"/>
    <w:rsid w:val="00A47477"/>
    <w:rsid w:val="00A47560"/>
    <w:rsid w:val="00A50104"/>
    <w:rsid w:val="00A5163E"/>
    <w:rsid w:val="00A5188F"/>
    <w:rsid w:val="00A51A45"/>
    <w:rsid w:val="00A52CB7"/>
    <w:rsid w:val="00A54A05"/>
    <w:rsid w:val="00A55B7E"/>
    <w:rsid w:val="00A55DAD"/>
    <w:rsid w:val="00A56BC1"/>
    <w:rsid w:val="00A5720F"/>
    <w:rsid w:val="00A5777E"/>
    <w:rsid w:val="00A57C55"/>
    <w:rsid w:val="00A60C2F"/>
    <w:rsid w:val="00A60D5F"/>
    <w:rsid w:val="00A621D0"/>
    <w:rsid w:val="00A623F7"/>
    <w:rsid w:val="00A63FB8"/>
    <w:rsid w:val="00A641EA"/>
    <w:rsid w:val="00A64B36"/>
    <w:rsid w:val="00A64ED2"/>
    <w:rsid w:val="00A65202"/>
    <w:rsid w:val="00A65273"/>
    <w:rsid w:val="00A66E5D"/>
    <w:rsid w:val="00A67415"/>
    <w:rsid w:val="00A67875"/>
    <w:rsid w:val="00A702A6"/>
    <w:rsid w:val="00A702EF"/>
    <w:rsid w:val="00A71BF4"/>
    <w:rsid w:val="00A723F2"/>
    <w:rsid w:val="00A724A7"/>
    <w:rsid w:val="00A7270B"/>
    <w:rsid w:val="00A727F9"/>
    <w:rsid w:val="00A739F8"/>
    <w:rsid w:val="00A73A65"/>
    <w:rsid w:val="00A74908"/>
    <w:rsid w:val="00A756C7"/>
    <w:rsid w:val="00A7665A"/>
    <w:rsid w:val="00A767DC"/>
    <w:rsid w:val="00A76E62"/>
    <w:rsid w:val="00A771A9"/>
    <w:rsid w:val="00A77241"/>
    <w:rsid w:val="00A806B3"/>
    <w:rsid w:val="00A80774"/>
    <w:rsid w:val="00A80AC1"/>
    <w:rsid w:val="00A80D36"/>
    <w:rsid w:val="00A80EE5"/>
    <w:rsid w:val="00A81CA4"/>
    <w:rsid w:val="00A81E4B"/>
    <w:rsid w:val="00A82331"/>
    <w:rsid w:val="00A8277C"/>
    <w:rsid w:val="00A838C3"/>
    <w:rsid w:val="00A83D98"/>
    <w:rsid w:val="00A8422D"/>
    <w:rsid w:val="00A84BB1"/>
    <w:rsid w:val="00A84C21"/>
    <w:rsid w:val="00A87333"/>
    <w:rsid w:val="00A874E3"/>
    <w:rsid w:val="00A87970"/>
    <w:rsid w:val="00A87D70"/>
    <w:rsid w:val="00A90707"/>
    <w:rsid w:val="00A91041"/>
    <w:rsid w:val="00A919BA"/>
    <w:rsid w:val="00A9224D"/>
    <w:rsid w:val="00A93A39"/>
    <w:rsid w:val="00A94E43"/>
    <w:rsid w:val="00A951D4"/>
    <w:rsid w:val="00A9575D"/>
    <w:rsid w:val="00A9591F"/>
    <w:rsid w:val="00A95EF8"/>
    <w:rsid w:val="00A963BC"/>
    <w:rsid w:val="00A96510"/>
    <w:rsid w:val="00A96624"/>
    <w:rsid w:val="00A978F3"/>
    <w:rsid w:val="00A97EB2"/>
    <w:rsid w:val="00AA038E"/>
    <w:rsid w:val="00AA06BD"/>
    <w:rsid w:val="00AA268D"/>
    <w:rsid w:val="00AA2748"/>
    <w:rsid w:val="00AA3184"/>
    <w:rsid w:val="00AA4000"/>
    <w:rsid w:val="00AA4F9C"/>
    <w:rsid w:val="00AA6526"/>
    <w:rsid w:val="00AA727C"/>
    <w:rsid w:val="00AB0151"/>
    <w:rsid w:val="00AB09DD"/>
    <w:rsid w:val="00AB136F"/>
    <w:rsid w:val="00AB1A5B"/>
    <w:rsid w:val="00AB2475"/>
    <w:rsid w:val="00AB34A3"/>
    <w:rsid w:val="00AB360D"/>
    <w:rsid w:val="00AB3C1A"/>
    <w:rsid w:val="00AB451C"/>
    <w:rsid w:val="00AB58F3"/>
    <w:rsid w:val="00AB5E52"/>
    <w:rsid w:val="00AB6260"/>
    <w:rsid w:val="00AB7B1A"/>
    <w:rsid w:val="00AC0AF4"/>
    <w:rsid w:val="00AC0FAB"/>
    <w:rsid w:val="00AC1FBE"/>
    <w:rsid w:val="00AC200C"/>
    <w:rsid w:val="00AC2833"/>
    <w:rsid w:val="00AC3BDA"/>
    <w:rsid w:val="00AC4E0D"/>
    <w:rsid w:val="00AC56E0"/>
    <w:rsid w:val="00AC7F6D"/>
    <w:rsid w:val="00AD02DA"/>
    <w:rsid w:val="00AD0793"/>
    <w:rsid w:val="00AD0D51"/>
    <w:rsid w:val="00AD0FB6"/>
    <w:rsid w:val="00AD20C7"/>
    <w:rsid w:val="00AD2285"/>
    <w:rsid w:val="00AD2821"/>
    <w:rsid w:val="00AD3A04"/>
    <w:rsid w:val="00AD42AF"/>
    <w:rsid w:val="00AD530A"/>
    <w:rsid w:val="00AD6604"/>
    <w:rsid w:val="00AD6C29"/>
    <w:rsid w:val="00AD6F57"/>
    <w:rsid w:val="00AD7A50"/>
    <w:rsid w:val="00AE0F17"/>
    <w:rsid w:val="00AE1219"/>
    <w:rsid w:val="00AE2C46"/>
    <w:rsid w:val="00AE3F13"/>
    <w:rsid w:val="00AE3F62"/>
    <w:rsid w:val="00AE5CD9"/>
    <w:rsid w:val="00AE61E4"/>
    <w:rsid w:val="00AE61EF"/>
    <w:rsid w:val="00AE62C0"/>
    <w:rsid w:val="00AE6F11"/>
    <w:rsid w:val="00AE7437"/>
    <w:rsid w:val="00AF05D4"/>
    <w:rsid w:val="00AF0F61"/>
    <w:rsid w:val="00AF1CBC"/>
    <w:rsid w:val="00AF1F4D"/>
    <w:rsid w:val="00AF2292"/>
    <w:rsid w:val="00AF3F33"/>
    <w:rsid w:val="00AF49D2"/>
    <w:rsid w:val="00AF4BD3"/>
    <w:rsid w:val="00AF5878"/>
    <w:rsid w:val="00AF5C48"/>
    <w:rsid w:val="00AF74F0"/>
    <w:rsid w:val="00B000CD"/>
    <w:rsid w:val="00B00850"/>
    <w:rsid w:val="00B00FFB"/>
    <w:rsid w:val="00B01A58"/>
    <w:rsid w:val="00B0284F"/>
    <w:rsid w:val="00B02EF2"/>
    <w:rsid w:val="00B0440A"/>
    <w:rsid w:val="00B04E47"/>
    <w:rsid w:val="00B07D27"/>
    <w:rsid w:val="00B10C0B"/>
    <w:rsid w:val="00B118F6"/>
    <w:rsid w:val="00B11A06"/>
    <w:rsid w:val="00B11FA4"/>
    <w:rsid w:val="00B13D1E"/>
    <w:rsid w:val="00B15071"/>
    <w:rsid w:val="00B15A95"/>
    <w:rsid w:val="00B167E5"/>
    <w:rsid w:val="00B1681D"/>
    <w:rsid w:val="00B17296"/>
    <w:rsid w:val="00B17497"/>
    <w:rsid w:val="00B174BE"/>
    <w:rsid w:val="00B17D26"/>
    <w:rsid w:val="00B20898"/>
    <w:rsid w:val="00B20B4F"/>
    <w:rsid w:val="00B214B5"/>
    <w:rsid w:val="00B21616"/>
    <w:rsid w:val="00B21C84"/>
    <w:rsid w:val="00B21E9F"/>
    <w:rsid w:val="00B226AB"/>
    <w:rsid w:val="00B23C12"/>
    <w:rsid w:val="00B24070"/>
    <w:rsid w:val="00B24B0A"/>
    <w:rsid w:val="00B2566E"/>
    <w:rsid w:val="00B25CCD"/>
    <w:rsid w:val="00B26ED0"/>
    <w:rsid w:val="00B270B0"/>
    <w:rsid w:val="00B27955"/>
    <w:rsid w:val="00B30012"/>
    <w:rsid w:val="00B30A31"/>
    <w:rsid w:val="00B31A5C"/>
    <w:rsid w:val="00B31A64"/>
    <w:rsid w:val="00B34120"/>
    <w:rsid w:val="00B3442B"/>
    <w:rsid w:val="00B344AB"/>
    <w:rsid w:val="00B34F0D"/>
    <w:rsid w:val="00B35ADD"/>
    <w:rsid w:val="00B35BC2"/>
    <w:rsid w:val="00B363A8"/>
    <w:rsid w:val="00B36A8F"/>
    <w:rsid w:val="00B36E67"/>
    <w:rsid w:val="00B36F98"/>
    <w:rsid w:val="00B3704F"/>
    <w:rsid w:val="00B379A2"/>
    <w:rsid w:val="00B37E32"/>
    <w:rsid w:val="00B4016D"/>
    <w:rsid w:val="00B40EAA"/>
    <w:rsid w:val="00B42195"/>
    <w:rsid w:val="00B42583"/>
    <w:rsid w:val="00B44569"/>
    <w:rsid w:val="00B44AF0"/>
    <w:rsid w:val="00B4514D"/>
    <w:rsid w:val="00B45A51"/>
    <w:rsid w:val="00B45F96"/>
    <w:rsid w:val="00B4708F"/>
    <w:rsid w:val="00B473AA"/>
    <w:rsid w:val="00B5040E"/>
    <w:rsid w:val="00B52203"/>
    <w:rsid w:val="00B5241E"/>
    <w:rsid w:val="00B525D5"/>
    <w:rsid w:val="00B52A2F"/>
    <w:rsid w:val="00B52AF3"/>
    <w:rsid w:val="00B531B7"/>
    <w:rsid w:val="00B540C7"/>
    <w:rsid w:val="00B546ED"/>
    <w:rsid w:val="00B54BD5"/>
    <w:rsid w:val="00B565AE"/>
    <w:rsid w:val="00B57504"/>
    <w:rsid w:val="00B57B25"/>
    <w:rsid w:val="00B57FCD"/>
    <w:rsid w:val="00B60BD7"/>
    <w:rsid w:val="00B60D9E"/>
    <w:rsid w:val="00B61447"/>
    <w:rsid w:val="00B615F0"/>
    <w:rsid w:val="00B61928"/>
    <w:rsid w:val="00B6243A"/>
    <w:rsid w:val="00B63793"/>
    <w:rsid w:val="00B647FB"/>
    <w:rsid w:val="00B64C8E"/>
    <w:rsid w:val="00B650AD"/>
    <w:rsid w:val="00B658C6"/>
    <w:rsid w:val="00B65C28"/>
    <w:rsid w:val="00B70E9E"/>
    <w:rsid w:val="00B717CA"/>
    <w:rsid w:val="00B72354"/>
    <w:rsid w:val="00B731EA"/>
    <w:rsid w:val="00B732E8"/>
    <w:rsid w:val="00B7380B"/>
    <w:rsid w:val="00B745E7"/>
    <w:rsid w:val="00B749FA"/>
    <w:rsid w:val="00B74A10"/>
    <w:rsid w:val="00B75632"/>
    <w:rsid w:val="00B75F7D"/>
    <w:rsid w:val="00B7689A"/>
    <w:rsid w:val="00B773F7"/>
    <w:rsid w:val="00B77A36"/>
    <w:rsid w:val="00B77D92"/>
    <w:rsid w:val="00B77F94"/>
    <w:rsid w:val="00B807B3"/>
    <w:rsid w:val="00B816CF"/>
    <w:rsid w:val="00B81A4A"/>
    <w:rsid w:val="00B827B7"/>
    <w:rsid w:val="00B82A00"/>
    <w:rsid w:val="00B82CFC"/>
    <w:rsid w:val="00B838C9"/>
    <w:rsid w:val="00B846E9"/>
    <w:rsid w:val="00B84FAB"/>
    <w:rsid w:val="00B85ED2"/>
    <w:rsid w:val="00B860DB"/>
    <w:rsid w:val="00B87418"/>
    <w:rsid w:val="00B87D05"/>
    <w:rsid w:val="00B9201A"/>
    <w:rsid w:val="00B9254A"/>
    <w:rsid w:val="00B92B2E"/>
    <w:rsid w:val="00B941FC"/>
    <w:rsid w:val="00B9442E"/>
    <w:rsid w:val="00B94E6D"/>
    <w:rsid w:val="00B958BC"/>
    <w:rsid w:val="00B95EC0"/>
    <w:rsid w:val="00B96676"/>
    <w:rsid w:val="00B96918"/>
    <w:rsid w:val="00B969C3"/>
    <w:rsid w:val="00B96EEF"/>
    <w:rsid w:val="00B973FB"/>
    <w:rsid w:val="00B97C92"/>
    <w:rsid w:val="00B97FBC"/>
    <w:rsid w:val="00BA014D"/>
    <w:rsid w:val="00BA12FF"/>
    <w:rsid w:val="00BA25EF"/>
    <w:rsid w:val="00BA3630"/>
    <w:rsid w:val="00BA3AEA"/>
    <w:rsid w:val="00BA46A4"/>
    <w:rsid w:val="00BA4A89"/>
    <w:rsid w:val="00BA55D6"/>
    <w:rsid w:val="00BA5BFE"/>
    <w:rsid w:val="00BA5D1C"/>
    <w:rsid w:val="00BB06AE"/>
    <w:rsid w:val="00BB2564"/>
    <w:rsid w:val="00BB269C"/>
    <w:rsid w:val="00BB4542"/>
    <w:rsid w:val="00BB4BC4"/>
    <w:rsid w:val="00BB4BEF"/>
    <w:rsid w:val="00BB4EDF"/>
    <w:rsid w:val="00BB62E9"/>
    <w:rsid w:val="00BC1ADE"/>
    <w:rsid w:val="00BC2BBC"/>
    <w:rsid w:val="00BC3CF0"/>
    <w:rsid w:val="00BC43DE"/>
    <w:rsid w:val="00BC45FB"/>
    <w:rsid w:val="00BC5140"/>
    <w:rsid w:val="00BC51DC"/>
    <w:rsid w:val="00BC57A6"/>
    <w:rsid w:val="00BC5B06"/>
    <w:rsid w:val="00BC6A2F"/>
    <w:rsid w:val="00BC6F63"/>
    <w:rsid w:val="00BD0D11"/>
    <w:rsid w:val="00BD188E"/>
    <w:rsid w:val="00BD25EB"/>
    <w:rsid w:val="00BD3F8F"/>
    <w:rsid w:val="00BD422D"/>
    <w:rsid w:val="00BD43C0"/>
    <w:rsid w:val="00BD4B5F"/>
    <w:rsid w:val="00BD510F"/>
    <w:rsid w:val="00BD54DB"/>
    <w:rsid w:val="00BD5831"/>
    <w:rsid w:val="00BD5FF2"/>
    <w:rsid w:val="00BD652A"/>
    <w:rsid w:val="00BD73C6"/>
    <w:rsid w:val="00BD77A9"/>
    <w:rsid w:val="00BD77B3"/>
    <w:rsid w:val="00BD79D7"/>
    <w:rsid w:val="00BD7C2A"/>
    <w:rsid w:val="00BE22FC"/>
    <w:rsid w:val="00BE290C"/>
    <w:rsid w:val="00BE31B1"/>
    <w:rsid w:val="00BE4843"/>
    <w:rsid w:val="00BE4A16"/>
    <w:rsid w:val="00BE4A46"/>
    <w:rsid w:val="00BE4C21"/>
    <w:rsid w:val="00BE6642"/>
    <w:rsid w:val="00BE7852"/>
    <w:rsid w:val="00BE7BA6"/>
    <w:rsid w:val="00BF0050"/>
    <w:rsid w:val="00BF1282"/>
    <w:rsid w:val="00BF366D"/>
    <w:rsid w:val="00BF3FDC"/>
    <w:rsid w:val="00BF5826"/>
    <w:rsid w:val="00BF5E77"/>
    <w:rsid w:val="00BF661B"/>
    <w:rsid w:val="00BF6BA6"/>
    <w:rsid w:val="00BF6FAA"/>
    <w:rsid w:val="00BF7EDC"/>
    <w:rsid w:val="00C024C9"/>
    <w:rsid w:val="00C024E3"/>
    <w:rsid w:val="00C02721"/>
    <w:rsid w:val="00C02B31"/>
    <w:rsid w:val="00C03142"/>
    <w:rsid w:val="00C04FA3"/>
    <w:rsid w:val="00C0507E"/>
    <w:rsid w:val="00C06345"/>
    <w:rsid w:val="00C109E4"/>
    <w:rsid w:val="00C10CAD"/>
    <w:rsid w:val="00C1167E"/>
    <w:rsid w:val="00C11CAF"/>
    <w:rsid w:val="00C12D7B"/>
    <w:rsid w:val="00C13CFD"/>
    <w:rsid w:val="00C143CC"/>
    <w:rsid w:val="00C15E88"/>
    <w:rsid w:val="00C1642D"/>
    <w:rsid w:val="00C16780"/>
    <w:rsid w:val="00C16FF3"/>
    <w:rsid w:val="00C1720B"/>
    <w:rsid w:val="00C17D01"/>
    <w:rsid w:val="00C211B3"/>
    <w:rsid w:val="00C221C8"/>
    <w:rsid w:val="00C22278"/>
    <w:rsid w:val="00C22CB0"/>
    <w:rsid w:val="00C2312A"/>
    <w:rsid w:val="00C24D80"/>
    <w:rsid w:val="00C252AE"/>
    <w:rsid w:val="00C25366"/>
    <w:rsid w:val="00C253C4"/>
    <w:rsid w:val="00C25452"/>
    <w:rsid w:val="00C25A17"/>
    <w:rsid w:val="00C260DD"/>
    <w:rsid w:val="00C26EFC"/>
    <w:rsid w:val="00C27A85"/>
    <w:rsid w:val="00C27F1A"/>
    <w:rsid w:val="00C3002B"/>
    <w:rsid w:val="00C32AB4"/>
    <w:rsid w:val="00C340B3"/>
    <w:rsid w:val="00C3771F"/>
    <w:rsid w:val="00C3775C"/>
    <w:rsid w:val="00C37F46"/>
    <w:rsid w:val="00C408A1"/>
    <w:rsid w:val="00C40DB1"/>
    <w:rsid w:val="00C4107B"/>
    <w:rsid w:val="00C41EF2"/>
    <w:rsid w:val="00C42217"/>
    <w:rsid w:val="00C43270"/>
    <w:rsid w:val="00C43AB1"/>
    <w:rsid w:val="00C44576"/>
    <w:rsid w:val="00C4466C"/>
    <w:rsid w:val="00C447D1"/>
    <w:rsid w:val="00C44A51"/>
    <w:rsid w:val="00C45651"/>
    <w:rsid w:val="00C459A4"/>
    <w:rsid w:val="00C45B15"/>
    <w:rsid w:val="00C45D10"/>
    <w:rsid w:val="00C46434"/>
    <w:rsid w:val="00C46539"/>
    <w:rsid w:val="00C46D45"/>
    <w:rsid w:val="00C4704C"/>
    <w:rsid w:val="00C4726D"/>
    <w:rsid w:val="00C4734E"/>
    <w:rsid w:val="00C47574"/>
    <w:rsid w:val="00C50AA0"/>
    <w:rsid w:val="00C513AE"/>
    <w:rsid w:val="00C51831"/>
    <w:rsid w:val="00C526C1"/>
    <w:rsid w:val="00C52D2C"/>
    <w:rsid w:val="00C5354F"/>
    <w:rsid w:val="00C5396D"/>
    <w:rsid w:val="00C539C7"/>
    <w:rsid w:val="00C54098"/>
    <w:rsid w:val="00C55AB6"/>
    <w:rsid w:val="00C57965"/>
    <w:rsid w:val="00C57DBB"/>
    <w:rsid w:val="00C6056E"/>
    <w:rsid w:val="00C613DE"/>
    <w:rsid w:val="00C6416E"/>
    <w:rsid w:val="00C6437E"/>
    <w:rsid w:val="00C65820"/>
    <w:rsid w:val="00C67761"/>
    <w:rsid w:val="00C67A74"/>
    <w:rsid w:val="00C70DCD"/>
    <w:rsid w:val="00C711B7"/>
    <w:rsid w:val="00C71C1D"/>
    <w:rsid w:val="00C71E17"/>
    <w:rsid w:val="00C72394"/>
    <w:rsid w:val="00C724B5"/>
    <w:rsid w:val="00C72936"/>
    <w:rsid w:val="00C74191"/>
    <w:rsid w:val="00C7443C"/>
    <w:rsid w:val="00C744C0"/>
    <w:rsid w:val="00C745EC"/>
    <w:rsid w:val="00C74652"/>
    <w:rsid w:val="00C75315"/>
    <w:rsid w:val="00C7569E"/>
    <w:rsid w:val="00C77076"/>
    <w:rsid w:val="00C7749D"/>
    <w:rsid w:val="00C778E1"/>
    <w:rsid w:val="00C83374"/>
    <w:rsid w:val="00C833A9"/>
    <w:rsid w:val="00C85CD7"/>
    <w:rsid w:val="00C86E80"/>
    <w:rsid w:val="00C903C1"/>
    <w:rsid w:val="00C90432"/>
    <w:rsid w:val="00C904D0"/>
    <w:rsid w:val="00C91B00"/>
    <w:rsid w:val="00C91D63"/>
    <w:rsid w:val="00C9277A"/>
    <w:rsid w:val="00C940E9"/>
    <w:rsid w:val="00C945AE"/>
    <w:rsid w:val="00C95493"/>
    <w:rsid w:val="00C956ED"/>
    <w:rsid w:val="00C967CC"/>
    <w:rsid w:val="00C96C19"/>
    <w:rsid w:val="00C973B8"/>
    <w:rsid w:val="00CA0FA7"/>
    <w:rsid w:val="00CA1416"/>
    <w:rsid w:val="00CA51A6"/>
    <w:rsid w:val="00CA5694"/>
    <w:rsid w:val="00CA5A12"/>
    <w:rsid w:val="00CA6D7D"/>
    <w:rsid w:val="00CA7B52"/>
    <w:rsid w:val="00CB0A5D"/>
    <w:rsid w:val="00CB1B03"/>
    <w:rsid w:val="00CB2AA3"/>
    <w:rsid w:val="00CB3245"/>
    <w:rsid w:val="00CB386C"/>
    <w:rsid w:val="00CB3D90"/>
    <w:rsid w:val="00CB40E6"/>
    <w:rsid w:val="00CB5C80"/>
    <w:rsid w:val="00CB706B"/>
    <w:rsid w:val="00CC0196"/>
    <w:rsid w:val="00CC0AC5"/>
    <w:rsid w:val="00CC0B16"/>
    <w:rsid w:val="00CC15DC"/>
    <w:rsid w:val="00CC1985"/>
    <w:rsid w:val="00CC2BBD"/>
    <w:rsid w:val="00CC2D0B"/>
    <w:rsid w:val="00CC2FF9"/>
    <w:rsid w:val="00CC47EC"/>
    <w:rsid w:val="00CC4991"/>
    <w:rsid w:val="00CC4B36"/>
    <w:rsid w:val="00CC6A84"/>
    <w:rsid w:val="00CC7A7A"/>
    <w:rsid w:val="00CD034B"/>
    <w:rsid w:val="00CD0979"/>
    <w:rsid w:val="00CD09FF"/>
    <w:rsid w:val="00CD0BE6"/>
    <w:rsid w:val="00CD0CD1"/>
    <w:rsid w:val="00CD1688"/>
    <w:rsid w:val="00CD186A"/>
    <w:rsid w:val="00CD195E"/>
    <w:rsid w:val="00CD25B5"/>
    <w:rsid w:val="00CD2727"/>
    <w:rsid w:val="00CD2A43"/>
    <w:rsid w:val="00CD3D81"/>
    <w:rsid w:val="00CD4B4F"/>
    <w:rsid w:val="00CD4EEE"/>
    <w:rsid w:val="00CD7573"/>
    <w:rsid w:val="00CD7E32"/>
    <w:rsid w:val="00CE0661"/>
    <w:rsid w:val="00CE0A2B"/>
    <w:rsid w:val="00CE115C"/>
    <w:rsid w:val="00CE14FD"/>
    <w:rsid w:val="00CE17FA"/>
    <w:rsid w:val="00CE331D"/>
    <w:rsid w:val="00CE3338"/>
    <w:rsid w:val="00CE3A6F"/>
    <w:rsid w:val="00CE3BB7"/>
    <w:rsid w:val="00CE3D09"/>
    <w:rsid w:val="00CE3DC6"/>
    <w:rsid w:val="00CE42B5"/>
    <w:rsid w:val="00CE4ED0"/>
    <w:rsid w:val="00CE5798"/>
    <w:rsid w:val="00CE6687"/>
    <w:rsid w:val="00CE6790"/>
    <w:rsid w:val="00CE6A4C"/>
    <w:rsid w:val="00CE79EF"/>
    <w:rsid w:val="00CE7FC0"/>
    <w:rsid w:val="00CF0174"/>
    <w:rsid w:val="00CF0699"/>
    <w:rsid w:val="00CF0C0F"/>
    <w:rsid w:val="00CF21C3"/>
    <w:rsid w:val="00CF3FB1"/>
    <w:rsid w:val="00CF44AB"/>
    <w:rsid w:val="00CF4861"/>
    <w:rsid w:val="00CF4D9C"/>
    <w:rsid w:val="00CF5B39"/>
    <w:rsid w:val="00CF6CD0"/>
    <w:rsid w:val="00CF713C"/>
    <w:rsid w:val="00D01D3D"/>
    <w:rsid w:val="00D03A01"/>
    <w:rsid w:val="00D03AE5"/>
    <w:rsid w:val="00D03BA5"/>
    <w:rsid w:val="00D0406C"/>
    <w:rsid w:val="00D0446D"/>
    <w:rsid w:val="00D06EE4"/>
    <w:rsid w:val="00D0796B"/>
    <w:rsid w:val="00D07FB2"/>
    <w:rsid w:val="00D10529"/>
    <w:rsid w:val="00D119D9"/>
    <w:rsid w:val="00D125C3"/>
    <w:rsid w:val="00D12A52"/>
    <w:rsid w:val="00D12E17"/>
    <w:rsid w:val="00D13290"/>
    <w:rsid w:val="00D1391B"/>
    <w:rsid w:val="00D13F8B"/>
    <w:rsid w:val="00D148B1"/>
    <w:rsid w:val="00D15125"/>
    <w:rsid w:val="00D15468"/>
    <w:rsid w:val="00D1556C"/>
    <w:rsid w:val="00D157BF"/>
    <w:rsid w:val="00D179F0"/>
    <w:rsid w:val="00D21194"/>
    <w:rsid w:val="00D21653"/>
    <w:rsid w:val="00D21784"/>
    <w:rsid w:val="00D223E8"/>
    <w:rsid w:val="00D22EA0"/>
    <w:rsid w:val="00D23EA9"/>
    <w:rsid w:val="00D24B4A"/>
    <w:rsid w:val="00D24FA2"/>
    <w:rsid w:val="00D25A91"/>
    <w:rsid w:val="00D262CD"/>
    <w:rsid w:val="00D26D85"/>
    <w:rsid w:val="00D27F24"/>
    <w:rsid w:val="00D3027A"/>
    <w:rsid w:val="00D30A31"/>
    <w:rsid w:val="00D30BAD"/>
    <w:rsid w:val="00D3172D"/>
    <w:rsid w:val="00D3241B"/>
    <w:rsid w:val="00D32510"/>
    <w:rsid w:val="00D327D9"/>
    <w:rsid w:val="00D332DF"/>
    <w:rsid w:val="00D366F5"/>
    <w:rsid w:val="00D37241"/>
    <w:rsid w:val="00D37873"/>
    <w:rsid w:val="00D40639"/>
    <w:rsid w:val="00D40A37"/>
    <w:rsid w:val="00D41607"/>
    <w:rsid w:val="00D41B1C"/>
    <w:rsid w:val="00D4364A"/>
    <w:rsid w:val="00D44A5D"/>
    <w:rsid w:val="00D5291E"/>
    <w:rsid w:val="00D530BB"/>
    <w:rsid w:val="00D532B2"/>
    <w:rsid w:val="00D539DB"/>
    <w:rsid w:val="00D53C22"/>
    <w:rsid w:val="00D540C0"/>
    <w:rsid w:val="00D557CE"/>
    <w:rsid w:val="00D55863"/>
    <w:rsid w:val="00D5635F"/>
    <w:rsid w:val="00D601EB"/>
    <w:rsid w:val="00D609E8"/>
    <w:rsid w:val="00D611AC"/>
    <w:rsid w:val="00D6194F"/>
    <w:rsid w:val="00D62905"/>
    <w:rsid w:val="00D63619"/>
    <w:rsid w:val="00D63C0F"/>
    <w:rsid w:val="00D63D6C"/>
    <w:rsid w:val="00D64141"/>
    <w:rsid w:val="00D65A5D"/>
    <w:rsid w:val="00D66133"/>
    <w:rsid w:val="00D668A0"/>
    <w:rsid w:val="00D67043"/>
    <w:rsid w:val="00D67078"/>
    <w:rsid w:val="00D7008E"/>
    <w:rsid w:val="00D73353"/>
    <w:rsid w:val="00D73506"/>
    <w:rsid w:val="00D752A4"/>
    <w:rsid w:val="00D75B5A"/>
    <w:rsid w:val="00D75FBB"/>
    <w:rsid w:val="00D76CA5"/>
    <w:rsid w:val="00D8066E"/>
    <w:rsid w:val="00D81FFB"/>
    <w:rsid w:val="00D8342D"/>
    <w:rsid w:val="00D83F23"/>
    <w:rsid w:val="00D844CB"/>
    <w:rsid w:val="00D8479A"/>
    <w:rsid w:val="00D85434"/>
    <w:rsid w:val="00D85DE4"/>
    <w:rsid w:val="00D8614D"/>
    <w:rsid w:val="00D867C8"/>
    <w:rsid w:val="00D86902"/>
    <w:rsid w:val="00D8767B"/>
    <w:rsid w:val="00D90106"/>
    <w:rsid w:val="00D91B26"/>
    <w:rsid w:val="00D92744"/>
    <w:rsid w:val="00D9277D"/>
    <w:rsid w:val="00D92B9F"/>
    <w:rsid w:val="00D92CEC"/>
    <w:rsid w:val="00D94BF7"/>
    <w:rsid w:val="00D96360"/>
    <w:rsid w:val="00D96373"/>
    <w:rsid w:val="00D9692B"/>
    <w:rsid w:val="00D96963"/>
    <w:rsid w:val="00D972A9"/>
    <w:rsid w:val="00D9761D"/>
    <w:rsid w:val="00D977A3"/>
    <w:rsid w:val="00D978EA"/>
    <w:rsid w:val="00DA18E9"/>
    <w:rsid w:val="00DA1E33"/>
    <w:rsid w:val="00DA1FA2"/>
    <w:rsid w:val="00DA1FB2"/>
    <w:rsid w:val="00DA4159"/>
    <w:rsid w:val="00DA4A0D"/>
    <w:rsid w:val="00DA651B"/>
    <w:rsid w:val="00DA664E"/>
    <w:rsid w:val="00DA7136"/>
    <w:rsid w:val="00DA75A2"/>
    <w:rsid w:val="00DB07FB"/>
    <w:rsid w:val="00DB1161"/>
    <w:rsid w:val="00DB1E18"/>
    <w:rsid w:val="00DB2D2C"/>
    <w:rsid w:val="00DB2DB8"/>
    <w:rsid w:val="00DB403E"/>
    <w:rsid w:val="00DB44AC"/>
    <w:rsid w:val="00DB4DA0"/>
    <w:rsid w:val="00DB585E"/>
    <w:rsid w:val="00DB6E93"/>
    <w:rsid w:val="00DC0970"/>
    <w:rsid w:val="00DC20D4"/>
    <w:rsid w:val="00DC25CF"/>
    <w:rsid w:val="00DC2A63"/>
    <w:rsid w:val="00DC30B6"/>
    <w:rsid w:val="00DC4B03"/>
    <w:rsid w:val="00DC5A9A"/>
    <w:rsid w:val="00DC63BA"/>
    <w:rsid w:val="00DC6F55"/>
    <w:rsid w:val="00DC762C"/>
    <w:rsid w:val="00DC7C02"/>
    <w:rsid w:val="00DC7C64"/>
    <w:rsid w:val="00DC7DF0"/>
    <w:rsid w:val="00DD003E"/>
    <w:rsid w:val="00DD07D9"/>
    <w:rsid w:val="00DD0B81"/>
    <w:rsid w:val="00DD0FBB"/>
    <w:rsid w:val="00DD13D1"/>
    <w:rsid w:val="00DD1B89"/>
    <w:rsid w:val="00DD2F90"/>
    <w:rsid w:val="00DD3242"/>
    <w:rsid w:val="00DD3551"/>
    <w:rsid w:val="00DD36E9"/>
    <w:rsid w:val="00DD3D7E"/>
    <w:rsid w:val="00DD3FD6"/>
    <w:rsid w:val="00DD4054"/>
    <w:rsid w:val="00DD4069"/>
    <w:rsid w:val="00DD4694"/>
    <w:rsid w:val="00DD5DC1"/>
    <w:rsid w:val="00DD693C"/>
    <w:rsid w:val="00DD6E55"/>
    <w:rsid w:val="00DD773F"/>
    <w:rsid w:val="00DE005F"/>
    <w:rsid w:val="00DE042C"/>
    <w:rsid w:val="00DE0CF1"/>
    <w:rsid w:val="00DE0F02"/>
    <w:rsid w:val="00DE133C"/>
    <w:rsid w:val="00DE1A6E"/>
    <w:rsid w:val="00DE2B39"/>
    <w:rsid w:val="00DE361D"/>
    <w:rsid w:val="00DE39AF"/>
    <w:rsid w:val="00DE4FEE"/>
    <w:rsid w:val="00DE524A"/>
    <w:rsid w:val="00DE5E9D"/>
    <w:rsid w:val="00DE6F37"/>
    <w:rsid w:val="00DF06FD"/>
    <w:rsid w:val="00DF0A93"/>
    <w:rsid w:val="00DF1FA1"/>
    <w:rsid w:val="00DF276A"/>
    <w:rsid w:val="00DF2918"/>
    <w:rsid w:val="00DF2E20"/>
    <w:rsid w:val="00DF370E"/>
    <w:rsid w:val="00DF4E5C"/>
    <w:rsid w:val="00DF4F7B"/>
    <w:rsid w:val="00DF5F11"/>
    <w:rsid w:val="00DF627B"/>
    <w:rsid w:val="00DF671E"/>
    <w:rsid w:val="00DF674C"/>
    <w:rsid w:val="00DF6DE6"/>
    <w:rsid w:val="00DF78EF"/>
    <w:rsid w:val="00DF7B52"/>
    <w:rsid w:val="00DF7CD8"/>
    <w:rsid w:val="00E0020C"/>
    <w:rsid w:val="00E00F86"/>
    <w:rsid w:val="00E018B7"/>
    <w:rsid w:val="00E0194E"/>
    <w:rsid w:val="00E03C0D"/>
    <w:rsid w:val="00E03F1F"/>
    <w:rsid w:val="00E04076"/>
    <w:rsid w:val="00E0474E"/>
    <w:rsid w:val="00E06310"/>
    <w:rsid w:val="00E103ED"/>
    <w:rsid w:val="00E103FF"/>
    <w:rsid w:val="00E10A07"/>
    <w:rsid w:val="00E10E13"/>
    <w:rsid w:val="00E1133A"/>
    <w:rsid w:val="00E11FB2"/>
    <w:rsid w:val="00E1212F"/>
    <w:rsid w:val="00E12409"/>
    <w:rsid w:val="00E12F50"/>
    <w:rsid w:val="00E145B4"/>
    <w:rsid w:val="00E156B4"/>
    <w:rsid w:val="00E15745"/>
    <w:rsid w:val="00E15F74"/>
    <w:rsid w:val="00E16182"/>
    <w:rsid w:val="00E173DF"/>
    <w:rsid w:val="00E20B9F"/>
    <w:rsid w:val="00E21222"/>
    <w:rsid w:val="00E22BFF"/>
    <w:rsid w:val="00E230D2"/>
    <w:rsid w:val="00E234EA"/>
    <w:rsid w:val="00E237F4"/>
    <w:rsid w:val="00E25F15"/>
    <w:rsid w:val="00E2628C"/>
    <w:rsid w:val="00E26DAE"/>
    <w:rsid w:val="00E26F06"/>
    <w:rsid w:val="00E27A50"/>
    <w:rsid w:val="00E30469"/>
    <w:rsid w:val="00E30539"/>
    <w:rsid w:val="00E31066"/>
    <w:rsid w:val="00E31D61"/>
    <w:rsid w:val="00E34812"/>
    <w:rsid w:val="00E35933"/>
    <w:rsid w:val="00E35E1C"/>
    <w:rsid w:val="00E375A7"/>
    <w:rsid w:val="00E37691"/>
    <w:rsid w:val="00E377DA"/>
    <w:rsid w:val="00E3798E"/>
    <w:rsid w:val="00E37FCD"/>
    <w:rsid w:val="00E42820"/>
    <w:rsid w:val="00E4317B"/>
    <w:rsid w:val="00E432E2"/>
    <w:rsid w:val="00E43DF4"/>
    <w:rsid w:val="00E4450C"/>
    <w:rsid w:val="00E450E2"/>
    <w:rsid w:val="00E45739"/>
    <w:rsid w:val="00E502C5"/>
    <w:rsid w:val="00E50457"/>
    <w:rsid w:val="00E5056F"/>
    <w:rsid w:val="00E50CC7"/>
    <w:rsid w:val="00E52206"/>
    <w:rsid w:val="00E542DE"/>
    <w:rsid w:val="00E55463"/>
    <w:rsid w:val="00E5598D"/>
    <w:rsid w:val="00E559AA"/>
    <w:rsid w:val="00E55A9C"/>
    <w:rsid w:val="00E5648E"/>
    <w:rsid w:val="00E577B4"/>
    <w:rsid w:val="00E6097C"/>
    <w:rsid w:val="00E614F3"/>
    <w:rsid w:val="00E61DE5"/>
    <w:rsid w:val="00E6220E"/>
    <w:rsid w:val="00E62425"/>
    <w:rsid w:val="00E640C5"/>
    <w:rsid w:val="00E648D9"/>
    <w:rsid w:val="00E65089"/>
    <w:rsid w:val="00E65AD6"/>
    <w:rsid w:val="00E65F94"/>
    <w:rsid w:val="00E66302"/>
    <w:rsid w:val="00E6752F"/>
    <w:rsid w:val="00E67F9B"/>
    <w:rsid w:val="00E70CA8"/>
    <w:rsid w:val="00E716FC"/>
    <w:rsid w:val="00E72674"/>
    <w:rsid w:val="00E726E3"/>
    <w:rsid w:val="00E72BFB"/>
    <w:rsid w:val="00E72E01"/>
    <w:rsid w:val="00E73C1D"/>
    <w:rsid w:val="00E73E0B"/>
    <w:rsid w:val="00E7426F"/>
    <w:rsid w:val="00E74535"/>
    <w:rsid w:val="00E7498B"/>
    <w:rsid w:val="00E74BA2"/>
    <w:rsid w:val="00E74BEA"/>
    <w:rsid w:val="00E75223"/>
    <w:rsid w:val="00E75992"/>
    <w:rsid w:val="00E76187"/>
    <w:rsid w:val="00E7669F"/>
    <w:rsid w:val="00E766A5"/>
    <w:rsid w:val="00E766F4"/>
    <w:rsid w:val="00E76EBD"/>
    <w:rsid w:val="00E77AFF"/>
    <w:rsid w:val="00E80E56"/>
    <w:rsid w:val="00E80F1B"/>
    <w:rsid w:val="00E81ABC"/>
    <w:rsid w:val="00E81B60"/>
    <w:rsid w:val="00E81CA9"/>
    <w:rsid w:val="00E82759"/>
    <w:rsid w:val="00E82911"/>
    <w:rsid w:val="00E8318C"/>
    <w:rsid w:val="00E83D4F"/>
    <w:rsid w:val="00E84378"/>
    <w:rsid w:val="00E84DA2"/>
    <w:rsid w:val="00E84EAB"/>
    <w:rsid w:val="00E869E5"/>
    <w:rsid w:val="00E86C25"/>
    <w:rsid w:val="00E876C2"/>
    <w:rsid w:val="00E8793D"/>
    <w:rsid w:val="00E87FE9"/>
    <w:rsid w:val="00E91395"/>
    <w:rsid w:val="00E924C1"/>
    <w:rsid w:val="00E92A7F"/>
    <w:rsid w:val="00E93076"/>
    <w:rsid w:val="00E93493"/>
    <w:rsid w:val="00E938A8"/>
    <w:rsid w:val="00E946A6"/>
    <w:rsid w:val="00E9541A"/>
    <w:rsid w:val="00E95BB0"/>
    <w:rsid w:val="00E96167"/>
    <w:rsid w:val="00E96E4B"/>
    <w:rsid w:val="00E971E1"/>
    <w:rsid w:val="00E97600"/>
    <w:rsid w:val="00EA166C"/>
    <w:rsid w:val="00EA1BA9"/>
    <w:rsid w:val="00EA2FC9"/>
    <w:rsid w:val="00EA32AE"/>
    <w:rsid w:val="00EA3DA2"/>
    <w:rsid w:val="00EA3DBB"/>
    <w:rsid w:val="00EA4776"/>
    <w:rsid w:val="00EA4C8D"/>
    <w:rsid w:val="00EA4FC3"/>
    <w:rsid w:val="00EA5703"/>
    <w:rsid w:val="00EA6C98"/>
    <w:rsid w:val="00EB045D"/>
    <w:rsid w:val="00EB0D09"/>
    <w:rsid w:val="00EB143E"/>
    <w:rsid w:val="00EB1697"/>
    <w:rsid w:val="00EB20AC"/>
    <w:rsid w:val="00EB2E8C"/>
    <w:rsid w:val="00EB3416"/>
    <w:rsid w:val="00EB36E3"/>
    <w:rsid w:val="00EB515D"/>
    <w:rsid w:val="00EB5539"/>
    <w:rsid w:val="00EB5800"/>
    <w:rsid w:val="00EB5E54"/>
    <w:rsid w:val="00EB7621"/>
    <w:rsid w:val="00EB79A7"/>
    <w:rsid w:val="00EC099D"/>
    <w:rsid w:val="00EC1A50"/>
    <w:rsid w:val="00EC2289"/>
    <w:rsid w:val="00EC2651"/>
    <w:rsid w:val="00EC2D84"/>
    <w:rsid w:val="00EC5065"/>
    <w:rsid w:val="00EC5545"/>
    <w:rsid w:val="00EC5BD4"/>
    <w:rsid w:val="00EC665E"/>
    <w:rsid w:val="00EC66ED"/>
    <w:rsid w:val="00EC73A9"/>
    <w:rsid w:val="00EC73B0"/>
    <w:rsid w:val="00ED026B"/>
    <w:rsid w:val="00ED0BA9"/>
    <w:rsid w:val="00ED135A"/>
    <w:rsid w:val="00ED1C45"/>
    <w:rsid w:val="00ED23C1"/>
    <w:rsid w:val="00ED297B"/>
    <w:rsid w:val="00ED3169"/>
    <w:rsid w:val="00ED3D63"/>
    <w:rsid w:val="00ED508C"/>
    <w:rsid w:val="00ED6B73"/>
    <w:rsid w:val="00ED792F"/>
    <w:rsid w:val="00ED7A29"/>
    <w:rsid w:val="00EE043B"/>
    <w:rsid w:val="00EE089E"/>
    <w:rsid w:val="00EE0DC3"/>
    <w:rsid w:val="00EE1884"/>
    <w:rsid w:val="00EE2F6F"/>
    <w:rsid w:val="00EE3173"/>
    <w:rsid w:val="00EE3716"/>
    <w:rsid w:val="00EE3DD0"/>
    <w:rsid w:val="00EE4308"/>
    <w:rsid w:val="00EE55C2"/>
    <w:rsid w:val="00EE575F"/>
    <w:rsid w:val="00EE5913"/>
    <w:rsid w:val="00EE5CD3"/>
    <w:rsid w:val="00EE5CDC"/>
    <w:rsid w:val="00EE6009"/>
    <w:rsid w:val="00EE62DC"/>
    <w:rsid w:val="00EE7812"/>
    <w:rsid w:val="00EF083C"/>
    <w:rsid w:val="00EF096A"/>
    <w:rsid w:val="00EF318A"/>
    <w:rsid w:val="00EF31CA"/>
    <w:rsid w:val="00EF3546"/>
    <w:rsid w:val="00EF376A"/>
    <w:rsid w:val="00EF430F"/>
    <w:rsid w:val="00EF46C4"/>
    <w:rsid w:val="00EF5B39"/>
    <w:rsid w:val="00EF62A2"/>
    <w:rsid w:val="00EF6918"/>
    <w:rsid w:val="00EF77ED"/>
    <w:rsid w:val="00EF791E"/>
    <w:rsid w:val="00F00537"/>
    <w:rsid w:val="00F0054C"/>
    <w:rsid w:val="00F01820"/>
    <w:rsid w:val="00F02CDD"/>
    <w:rsid w:val="00F03544"/>
    <w:rsid w:val="00F0366C"/>
    <w:rsid w:val="00F04061"/>
    <w:rsid w:val="00F042B9"/>
    <w:rsid w:val="00F046D3"/>
    <w:rsid w:val="00F047ED"/>
    <w:rsid w:val="00F06431"/>
    <w:rsid w:val="00F07190"/>
    <w:rsid w:val="00F10B13"/>
    <w:rsid w:val="00F10E0B"/>
    <w:rsid w:val="00F110ED"/>
    <w:rsid w:val="00F11816"/>
    <w:rsid w:val="00F12859"/>
    <w:rsid w:val="00F14189"/>
    <w:rsid w:val="00F14C89"/>
    <w:rsid w:val="00F15357"/>
    <w:rsid w:val="00F156C5"/>
    <w:rsid w:val="00F165FC"/>
    <w:rsid w:val="00F17801"/>
    <w:rsid w:val="00F2056F"/>
    <w:rsid w:val="00F22376"/>
    <w:rsid w:val="00F22422"/>
    <w:rsid w:val="00F23B33"/>
    <w:rsid w:val="00F24BDA"/>
    <w:rsid w:val="00F25978"/>
    <w:rsid w:val="00F267D7"/>
    <w:rsid w:val="00F273D3"/>
    <w:rsid w:val="00F27B69"/>
    <w:rsid w:val="00F306A3"/>
    <w:rsid w:val="00F323D9"/>
    <w:rsid w:val="00F333B7"/>
    <w:rsid w:val="00F33F5F"/>
    <w:rsid w:val="00F33F6E"/>
    <w:rsid w:val="00F34194"/>
    <w:rsid w:val="00F34243"/>
    <w:rsid w:val="00F343FF"/>
    <w:rsid w:val="00F34466"/>
    <w:rsid w:val="00F34FC8"/>
    <w:rsid w:val="00F35990"/>
    <w:rsid w:val="00F36075"/>
    <w:rsid w:val="00F3674F"/>
    <w:rsid w:val="00F368CE"/>
    <w:rsid w:val="00F36C86"/>
    <w:rsid w:val="00F379A6"/>
    <w:rsid w:val="00F409E1"/>
    <w:rsid w:val="00F410B5"/>
    <w:rsid w:val="00F41539"/>
    <w:rsid w:val="00F41CE1"/>
    <w:rsid w:val="00F43E01"/>
    <w:rsid w:val="00F458FF"/>
    <w:rsid w:val="00F464F7"/>
    <w:rsid w:val="00F500F4"/>
    <w:rsid w:val="00F50DBA"/>
    <w:rsid w:val="00F51572"/>
    <w:rsid w:val="00F520F8"/>
    <w:rsid w:val="00F53293"/>
    <w:rsid w:val="00F53A12"/>
    <w:rsid w:val="00F5481D"/>
    <w:rsid w:val="00F54BAA"/>
    <w:rsid w:val="00F55210"/>
    <w:rsid w:val="00F56E3E"/>
    <w:rsid w:val="00F578F6"/>
    <w:rsid w:val="00F60E13"/>
    <w:rsid w:val="00F61DF4"/>
    <w:rsid w:val="00F6443A"/>
    <w:rsid w:val="00F64FAA"/>
    <w:rsid w:val="00F653E6"/>
    <w:rsid w:val="00F656DB"/>
    <w:rsid w:val="00F65E06"/>
    <w:rsid w:val="00F67F5F"/>
    <w:rsid w:val="00F70AB0"/>
    <w:rsid w:val="00F71BF2"/>
    <w:rsid w:val="00F71FD0"/>
    <w:rsid w:val="00F7275C"/>
    <w:rsid w:val="00F7279A"/>
    <w:rsid w:val="00F73330"/>
    <w:rsid w:val="00F733F9"/>
    <w:rsid w:val="00F73D16"/>
    <w:rsid w:val="00F73D39"/>
    <w:rsid w:val="00F75FEB"/>
    <w:rsid w:val="00F7625A"/>
    <w:rsid w:val="00F764FF"/>
    <w:rsid w:val="00F805B3"/>
    <w:rsid w:val="00F837B2"/>
    <w:rsid w:val="00F861EF"/>
    <w:rsid w:val="00F86626"/>
    <w:rsid w:val="00F86721"/>
    <w:rsid w:val="00F87D25"/>
    <w:rsid w:val="00F902F7"/>
    <w:rsid w:val="00F90DC5"/>
    <w:rsid w:val="00F91752"/>
    <w:rsid w:val="00F91E39"/>
    <w:rsid w:val="00F92356"/>
    <w:rsid w:val="00F92650"/>
    <w:rsid w:val="00F92E78"/>
    <w:rsid w:val="00F9306D"/>
    <w:rsid w:val="00F94AB8"/>
    <w:rsid w:val="00F95C0A"/>
    <w:rsid w:val="00F96F81"/>
    <w:rsid w:val="00F9741D"/>
    <w:rsid w:val="00F97515"/>
    <w:rsid w:val="00F979EB"/>
    <w:rsid w:val="00F97EE4"/>
    <w:rsid w:val="00FA11A0"/>
    <w:rsid w:val="00FA1ED7"/>
    <w:rsid w:val="00FA290E"/>
    <w:rsid w:val="00FA459A"/>
    <w:rsid w:val="00FA69B8"/>
    <w:rsid w:val="00FA70EB"/>
    <w:rsid w:val="00FA7761"/>
    <w:rsid w:val="00FA7C56"/>
    <w:rsid w:val="00FA7DB4"/>
    <w:rsid w:val="00FA7F18"/>
    <w:rsid w:val="00FB1108"/>
    <w:rsid w:val="00FB1370"/>
    <w:rsid w:val="00FB19D9"/>
    <w:rsid w:val="00FB29CA"/>
    <w:rsid w:val="00FB3A0D"/>
    <w:rsid w:val="00FB40BE"/>
    <w:rsid w:val="00FB4EF3"/>
    <w:rsid w:val="00FB7390"/>
    <w:rsid w:val="00FB754A"/>
    <w:rsid w:val="00FC00C8"/>
    <w:rsid w:val="00FC1334"/>
    <w:rsid w:val="00FC142B"/>
    <w:rsid w:val="00FC2256"/>
    <w:rsid w:val="00FC2A45"/>
    <w:rsid w:val="00FC2D80"/>
    <w:rsid w:val="00FC3060"/>
    <w:rsid w:val="00FC3FC6"/>
    <w:rsid w:val="00FC4960"/>
    <w:rsid w:val="00FC5F98"/>
    <w:rsid w:val="00FC5FEC"/>
    <w:rsid w:val="00FC639E"/>
    <w:rsid w:val="00FC645D"/>
    <w:rsid w:val="00FC65DA"/>
    <w:rsid w:val="00FC6809"/>
    <w:rsid w:val="00FC7B20"/>
    <w:rsid w:val="00FD0105"/>
    <w:rsid w:val="00FD0ABD"/>
    <w:rsid w:val="00FD1E69"/>
    <w:rsid w:val="00FD28F9"/>
    <w:rsid w:val="00FD2C59"/>
    <w:rsid w:val="00FD2CC7"/>
    <w:rsid w:val="00FD2EAD"/>
    <w:rsid w:val="00FD3B8C"/>
    <w:rsid w:val="00FD469E"/>
    <w:rsid w:val="00FD4AAC"/>
    <w:rsid w:val="00FD52A0"/>
    <w:rsid w:val="00FD52BE"/>
    <w:rsid w:val="00FD53EB"/>
    <w:rsid w:val="00FD75DD"/>
    <w:rsid w:val="00FD7E28"/>
    <w:rsid w:val="00FE044B"/>
    <w:rsid w:val="00FE0555"/>
    <w:rsid w:val="00FE0EA1"/>
    <w:rsid w:val="00FE1092"/>
    <w:rsid w:val="00FE1A61"/>
    <w:rsid w:val="00FE1DE1"/>
    <w:rsid w:val="00FE2220"/>
    <w:rsid w:val="00FE2628"/>
    <w:rsid w:val="00FE34B0"/>
    <w:rsid w:val="00FE4922"/>
    <w:rsid w:val="00FE4CD0"/>
    <w:rsid w:val="00FE5144"/>
    <w:rsid w:val="00FE5E8B"/>
    <w:rsid w:val="00FE687C"/>
    <w:rsid w:val="00FE761D"/>
    <w:rsid w:val="00FE7EEA"/>
    <w:rsid w:val="00FE7FE6"/>
    <w:rsid w:val="00FF0AAC"/>
    <w:rsid w:val="00FF0E06"/>
    <w:rsid w:val="00FF1116"/>
    <w:rsid w:val="00FF189F"/>
    <w:rsid w:val="00FF1A27"/>
    <w:rsid w:val="00FF3D8D"/>
    <w:rsid w:val="00FF49F5"/>
    <w:rsid w:val="00FF5046"/>
    <w:rsid w:val="00FF65F5"/>
    <w:rsid w:val="00FF73F9"/>
    <w:rsid w:val="00FF7B77"/>
    <w:rsid w:val="00FF7E3F"/>
    <w:rsid w:val="52665CD5"/>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MS Mincho"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nhideWhenUsed="0" w:uiPriority="0" w:semiHidden="0" w:name="Normal Indent"/>
    <w:lsdException w:unhideWhenUsed="0" w:uiPriority="0" w:name="footnote text"/>
    <w:lsdException w:unhideWhenUsed="0" w:uiPriority="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name="footnote reference"/>
    <w:lsdException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eastAsia="Times New Roman"/>
      <w:lang w:val="en-GB" w:eastAsia="en-US"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iPriority w:val="0"/>
  </w:style>
  <w:style w:type="table" w:default="1" w:styleId="45">
    <w:name w:val="Normal Table"/>
    <w:semiHidden/>
    <w:uiPriority w:val="0"/>
    <w:tblPr>
      <w:tblStyle w:val="45"/>
      <w:tblCellMar>
        <w:top w:w="0" w:type="dxa"/>
        <w:left w:w="108" w:type="dxa"/>
        <w:bottom w:w="0" w:type="dxa"/>
        <w:right w:w="108" w:type="dxa"/>
      </w:tblCellMar>
    </w:tblPr>
    <w:trPr>
      <w:wBefore w:w="0" w:type="dxa"/>
    </w:trPr>
  </w:style>
  <w:style w:type="paragraph" w:customStyle="1" w:styleId="8">
    <w:name w:val="H6"/>
    <w:basedOn w:val="6"/>
    <w:next w:val="1"/>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uiPriority w:val="0"/>
    <w:pPr>
      <w:ind w:left="851"/>
    </w:pPr>
  </w:style>
  <w:style w:type="paragraph" w:styleId="14">
    <w:name w:val="List"/>
    <w:basedOn w:val="1"/>
    <w:uiPriority w:val="0"/>
    <w:pPr>
      <w:ind w:left="568" w:hanging="284"/>
    </w:p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uiPriority w:val="0"/>
    <w:pPr>
      <w:tabs>
        <w:tab w:val="right" w:leader="dot" w:pos="9639"/>
      </w:tabs>
      <w:ind w:left="1985" w:hanging="1985"/>
    </w:pPr>
  </w:style>
  <w:style w:type="paragraph" w:styleId="17">
    <w:name w:val="toc 5"/>
    <w:basedOn w:val="18"/>
    <w:semiHidden/>
    <w:uiPriority w:val="0"/>
    <w:pPr>
      <w:tabs>
        <w:tab w:val="right" w:leader="dot" w:pos="9639"/>
      </w:tabs>
      <w:ind w:left="1701" w:hanging="1701"/>
    </w:pPr>
  </w:style>
  <w:style w:type="paragraph" w:styleId="18">
    <w:name w:val="toc 4"/>
    <w:basedOn w:val="19"/>
    <w:semiHidden/>
    <w:uiPriority w:val="0"/>
    <w:pPr>
      <w:tabs>
        <w:tab w:val="right" w:leader="dot" w:pos="9639"/>
      </w:tabs>
      <w:ind w:left="1418" w:hanging="1418"/>
    </w:pPr>
  </w:style>
  <w:style w:type="paragraph" w:styleId="19">
    <w:name w:val="toc 3"/>
    <w:basedOn w:val="20"/>
    <w:semiHidden/>
    <w:uiPriority w:val="0"/>
    <w:pPr>
      <w:tabs>
        <w:tab w:val="right" w:leader="dot" w:pos="9639"/>
      </w:tabs>
      <w:ind w:left="1134" w:hanging="1134"/>
    </w:pPr>
  </w:style>
  <w:style w:type="paragraph" w:styleId="20">
    <w:name w:val="toc 2"/>
    <w:basedOn w:val="21"/>
    <w:semiHidden/>
    <w:uiPriority w:val="0"/>
    <w:pPr>
      <w:keepNext w:val="0"/>
      <w:tabs>
        <w:tab w:val="right" w:leader="dot" w:pos="9639"/>
      </w:tabs>
      <w:spacing w:before="0"/>
      <w:ind w:left="851" w:hanging="851"/>
    </w:pPr>
    <w:rPr>
      <w:sz w:val="20"/>
    </w:rPr>
  </w:style>
  <w:style w:type="paragraph" w:styleId="21">
    <w:name w:val="toc 1"/>
    <w:semiHidden/>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US" w:eastAsia="en-US" w:bidi="ar-SA"/>
    </w:rPr>
  </w:style>
  <w:style w:type="paragraph" w:styleId="22">
    <w:name w:val="List Number 2"/>
    <w:basedOn w:val="23"/>
    <w:uiPriority w:val="0"/>
    <w:pPr>
      <w:ind w:left="851"/>
    </w:pPr>
  </w:style>
  <w:style w:type="paragraph" w:styleId="23">
    <w:name w:val="List Number"/>
    <w:basedOn w:val="14"/>
    <w:uiPriority w:val="0"/>
    <w:pPr>
      <w:numPr>
        <w:ilvl w:val="0"/>
        <w:numId w:val="0"/>
      </w:numPr>
    </w:pPr>
  </w:style>
  <w:style w:type="paragraph" w:styleId="24">
    <w:name w:val="List Bullet 4"/>
    <w:basedOn w:val="25"/>
    <w:uiPriority w:val="0"/>
    <w:pPr>
      <w:ind w:left="1418"/>
    </w:pPr>
  </w:style>
  <w:style w:type="paragraph" w:styleId="25">
    <w:name w:val="List Bullet 3"/>
    <w:basedOn w:val="26"/>
    <w:uiPriority w:val="0"/>
    <w:pPr>
      <w:ind w:left="1135"/>
    </w:pPr>
  </w:style>
  <w:style w:type="paragraph" w:styleId="26">
    <w:name w:val="List Bullet 2"/>
    <w:basedOn w:val="27"/>
    <w:uiPriority w:val="0"/>
    <w:pPr>
      <w:ind w:left="851"/>
    </w:pPr>
  </w:style>
  <w:style w:type="paragraph" w:styleId="27">
    <w:name w:val="List Bullet"/>
    <w:basedOn w:val="14"/>
    <w:uiPriority w:val="0"/>
    <w:pPr>
      <w:numPr>
        <w:ilvl w:val="0"/>
        <w:numId w:val="0"/>
      </w:numPr>
    </w:pPr>
  </w:style>
  <w:style w:type="paragraph" w:styleId="28">
    <w:name w:val="Document Map"/>
    <w:basedOn w:val="1"/>
    <w:semiHidden/>
    <w:uiPriority w:val="0"/>
    <w:pPr>
      <w:shd w:val="clear" w:color="auto" w:fill="000080"/>
    </w:pPr>
    <w:rPr>
      <w:rFonts w:ascii="Arial" w:hAnsi="Arial" w:eastAsia="MS Gothic"/>
    </w:rPr>
  </w:style>
  <w:style w:type="paragraph" w:styleId="29">
    <w:name w:val="annotation text"/>
    <w:basedOn w:val="1"/>
    <w:semiHidden/>
    <w:uiPriority w:val="0"/>
    <w:rPr>
      <w:sz w:val="20"/>
      <w:szCs w:val="20"/>
    </w:rPr>
  </w:style>
  <w:style w:type="paragraph" w:styleId="30">
    <w:name w:val="Body Text"/>
    <w:basedOn w:val="1"/>
    <w:uiPriority w:val="0"/>
    <w:pPr>
      <w:widowControl/>
      <w:jc w:val="left"/>
    </w:pPr>
    <w:rPr>
      <w:lang w:val="en-GB"/>
    </w:rPr>
  </w:style>
  <w:style w:type="paragraph" w:styleId="31">
    <w:name w:val="Body Text Indent"/>
    <w:basedOn w:val="1"/>
    <w:uiPriority w:val="0"/>
    <w:pPr>
      <w:ind w:left="720"/>
    </w:pPr>
    <w:rPr>
      <w:b/>
      <w:bCs/>
    </w:rPr>
  </w:style>
  <w:style w:type="paragraph" w:styleId="32">
    <w:name w:val="List Bullet 5"/>
    <w:basedOn w:val="24"/>
    <w:uiPriority w:val="0"/>
    <w:pPr>
      <w:ind w:left="1702"/>
    </w:pPr>
  </w:style>
  <w:style w:type="paragraph" w:styleId="33">
    <w:name w:val="toc 8"/>
    <w:basedOn w:val="21"/>
    <w:semiHidden/>
    <w:uiPriority w:val="0"/>
    <w:pPr>
      <w:spacing w:before="180"/>
      <w:ind w:left="2693" w:hanging="2693"/>
    </w:pPr>
    <w:rPr>
      <w:b/>
    </w:rPr>
  </w:style>
  <w:style w:type="paragraph" w:styleId="34">
    <w:name w:val="Date"/>
    <w:basedOn w:val="1"/>
    <w:next w:val="1"/>
    <w:uiPriority w:val="0"/>
  </w:style>
  <w:style w:type="paragraph" w:styleId="35">
    <w:name w:val="Balloon Text"/>
    <w:basedOn w:val="1"/>
    <w:semiHidden/>
    <w:uiPriority w:val="0"/>
    <w:rPr>
      <w:rFonts w:ascii="Tahoma" w:hAnsi="Tahoma" w:cs="Tahoma"/>
      <w:sz w:val="16"/>
      <w:szCs w:val="16"/>
    </w:rPr>
  </w:style>
  <w:style w:type="paragraph" w:styleId="36">
    <w:name w:val="footer"/>
    <w:basedOn w:val="37"/>
    <w:uiPriority w:val="0"/>
    <w:pPr>
      <w:jc w:val="center"/>
    </w:pPr>
    <w:rPr>
      <w:i/>
    </w:rPr>
  </w:style>
  <w:style w:type="paragraph" w:styleId="37">
    <w:name w:val="header"/>
    <w:uiPriority w:val="0"/>
    <w:pPr>
      <w:widowControl w:val="0"/>
      <w:overflowPunct w:val="0"/>
      <w:autoSpaceDE w:val="0"/>
      <w:autoSpaceDN w:val="0"/>
      <w:adjustRightInd w:val="0"/>
      <w:textAlignment w:val="baseline"/>
    </w:pPr>
    <w:rPr>
      <w:rFonts w:ascii="Arial" w:hAnsi="Arial" w:eastAsia="Times New Roman"/>
      <w:b/>
      <w:sz w:val="18"/>
      <w:lang w:val="en-US" w:eastAsia="en-US" w:bidi="ar-SA"/>
    </w:rPr>
  </w:style>
  <w:style w:type="paragraph" w:styleId="38">
    <w:name w:val="footnote text"/>
    <w:basedOn w:val="1"/>
    <w:semiHidden/>
    <w:uiPriority w:val="0"/>
    <w:pPr>
      <w:keepLines/>
      <w:spacing w:after="0"/>
      <w:ind w:left="454" w:hanging="454"/>
    </w:pPr>
    <w:rPr>
      <w:sz w:val="16"/>
    </w:rPr>
  </w:style>
  <w:style w:type="paragraph" w:styleId="39">
    <w:name w:val="List 5"/>
    <w:basedOn w:val="40"/>
    <w:uiPriority w:val="0"/>
    <w:pPr>
      <w:ind w:left="1702"/>
    </w:pPr>
  </w:style>
  <w:style w:type="paragraph" w:styleId="40">
    <w:name w:val="List 4"/>
    <w:basedOn w:val="12"/>
    <w:uiPriority w:val="0"/>
    <w:pPr>
      <w:ind w:left="1418"/>
    </w:pPr>
  </w:style>
  <w:style w:type="paragraph" w:styleId="41">
    <w:name w:val="toc 9"/>
    <w:basedOn w:val="33"/>
    <w:semiHidden/>
    <w:uiPriority w:val="0"/>
    <w:pPr>
      <w:ind w:left="1418" w:hanging="1418"/>
    </w:pPr>
  </w:style>
  <w:style w:type="paragraph" w:styleId="42">
    <w:name w:val="index 1"/>
    <w:basedOn w:val="1"/>
    <w:semiHidden/>
    <w:uiPriority w:val="0"/>
    <w:pPr>
      <w:keepLines/>
      <w:spacing w:after="0"/>
    </w:pPr>
  </w:style>
  <w:style w:type="paragraph" w:styleId="43">
    <w:name w:val="index 2"/>
    <w:basedOn w:val="42"/>
    <w:semiHidden/>
    <w:uiPriority w:val="0"/>
    <w:pPr>
      <w:ind w:left="284"/>
    </w:pPr>
  </w:style>
  <w:style w:type="paragraph" w:styleId="44">
    <w:name w:val="annotation subject"/>
    <w:basedOn w:val="29"/>
    <w:next w:val="29"/>
    <w:semiHidden/>
    <w:uiPriority w:val="0"/>
    <w:rPr>
      <w:b/>
      <w:bCs/>
    </w:rPr>
  </w:style>
  <w:style w:type="character" w:styleId="47">
    <w:name w:val="Strong"/>
    <w:qFormat/>
    <w:uiPriority w:val="0"/>
    <w:rPr>
      <w:b/>
      <w:bCs/>
    </w:rPr>
  </w:style>
  <w:style w:type="character" w:styleId="48">
    <w:name w:val="page number"/>
    <w:basedOn w:val="46"/>
    <w:uiPriority w:val="0"/>
  </w:style>
  <w:style w:type="character" w:styleId="49">
    <w:name w:val="Emphasis"/>
    <w:qFormat/>
    <w:uiPriority w:val="0"/>
    <w:rPr>
      <w:b/>
      <w:bCs/>
    </w:rPr>
  </w:style>
  <w:style w:type="character" w:styleId="50">
    <w:name w:val="Hyperlink"/>
    <w:uiPriority w:val="99"/>
    <w:rPr>
      <w:color w:val="0000FF"/>
      <w:u w:val="single"/>
    </w:rPr>
  </w:style>
  <w:style w:type="character" w:styleId="51">
    <w:name w:val="annotation reference"/>
    <w:semiHidden/>
    <w:uiPriority w:val="0"/>
    <w:rPr>
      <w:sz w:val="16"/>
      <w:szCs w:val="16"/>
    </w:rPr>
  </w:style>
  <w:style w:type="character" w:styleId="52">
    <w:name w:val="footnote reference"/>
    <w:semiHidden/>
    <w:uiPriority w:val="0"/>
    <w:rPr>
      <w:b/>
      <w:position w:val="6"/>
      <w:sz w:val="16"/>
    </w:rPr>
  </w:style>
  <w:style w:type="paragraph" w:customStyle="1" w:styleId="53">
    <w:name w:val="normal puce"/>
    <w:basedOn w:val="1"/>
    <w:uiPriority w:val="0"/>
    <w:pPr>
      <w:widowControl/>
      <w:tabs>
        <w:tab w:val="left" w:pos="360"/>
      </w:tabs>
      <w:spacing w:after="180"/>
      <w:ind w:left="360" w:hanging="360"/>
      <w:jc w:val="left"/>
    </w:pPr>
    <w:rPr>
      <w:kern w:val="0"/>
      <w:sz w:val="20"/>
      <w:szCs w:val="20"/>
      <w:lang w:val="en-GB"/>
    </w:rPr>
  </w:style>
  <w:style w:type="paragraph" w:customStyle="1" w:styleId="54">
    <w:name w:val="B1"/>
    <w:basedOn w:val="14"/>
    <w:uiPriority w:val="0"/>
  </w:style>
  <w:style w:type="paragraph" w:customStyle="1" w:styleId="55">
    <w:name w:val="TAL"/>
    <w:basedOn w:val="1"/>
    <w:uiPriority w:val="0"/>
    <w:pPr>
      <w:keepNext/>
      <w:keepLines/>
      <w:spacing w:after="0"/>
    </w:pPr>
    <w:rPr>
      <w:rFonts w:ascii="Arial" w:hAnsi="Arial"/>
      <w:sz w:val="18"/>
    </w:rPr>
  </w:style>
  <w:style w:type="paragraph" w:customStyle="1" w:styleId="56">
    <w:name w:val="Rec_CCITT_#"/>
    <w:basedOn w:val="1"/>
    <w:uiPriority w:val="0"/>
    <w:pPr>
      <w:keepNext/>
      <w:keepLines/>
      <w:widowControl/>
      <w:spacing w:after="180"/>
      <w:jc w:val="left"/>
    </w:pPr>
    <w:rPr>
      <w:b/>
      <w:bCs/>
      <w:kern w:val="0"/>
      <w:sz w:val="20"/>
      <w:szCs w:val="20"/>
      <w:lang w:val="en-GB"/>
    </w:rPr>
  </w:style>
  <w:style w:type="paragraph" w:customStyle="1" w:styleId="57">
    <w:name w:val=" Char Char Char Char"/>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8">
    <w:name w:val=" Char Char Char Char Char Char"/>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9">
    <w:name w:val="Z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b/>
      <w:sz w:val="34"/>
      <w:lang w:val="en-GB" w:eastAsia="en-US" w:bidi="ar-SA"/>
    </w:rPr>
  </w:style>
  <w:style w:type="paragraph" w:customStyle="1" w:styleId="60">
    <w:name w:val="ZH"/>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lang w:val="en-US" w:eastAsia="en-US" w:bidi="ar-SA"/>
    </w:rPr>
  </w:style>
  <w:style w:type="paragraph" w:customStyle="1" w:styleId="61">
    <w:name w:val="TT"/>
    <w:basedOn w:val="2"/>
    <w:next w:val="1"/>
    <w:uiPriority w:val="0"/>
    <w:pPr>
      <w:outlineLvl w:val="9"/>
    </w:pPr>
  </w:style>
  <w:style w:type="paragraph" w:customStyle="1" w:styleId="62">
    <w:name w:val="TAH"/>
    <w:basedOn w:val="63"/>
    <w:uiPriority w:val="0"/>
    <w:rPr>
      <w:b/>
    </w:rPr>
  </w:style>
  <w:style w:type="paragraph" w:customStyle="1" w:styleId="63">
    <w:name w:val="TAC"/>
    <w:basedOn w:val="55"/>
    <w:uiPriority w:val="0"/>
    <w:pPr>
      <w:jc w:val="center"/>
    </w:pPr>
  </w:style>
  <w:style w:type="paragraph" w:customStyle="1" w:styleId="64">
    <w:name w:val="TF"/>
    <w:basedOn w:val="65"/>
    <w:uiPriority w:val="0"/>
    <w:pPr>
      <w:keepNext w:val="0"/>
      <w:spacing w:before="0" w:after="240"/>
    </w:pPr>
  </w:style>
  <w:style w:type="paragraph" w:customStyle="1" w:styleId="65">
    <w:name w:val="TH"/>
    <w:basedOn w:val="1"/>
    <w:uiPriority w:val="0"/>
    <w:pPr>
      <w:keepNext/>
      <w:keepLines/>
      <w:spacing w:before="60"/>
      <w:jc w:val="center"/>
    </w:pPr>
    <w:rPr>
      <w:rFonts w:ascii="Arial" w:hAnsi="Arial"/>
      <w:b/>
    </w:rPr>
  </w:style>
  <w:style w:type="paragraph" w:customStyle="1" w:styleId="66">
    <w:name w:val="NO"/>
    <w:basedOn w:val="1"/>
    <w:uiPriority w:val="0"/>
    <w:pPr>
      <w:keepLines/>
      <w:ind w:left="1135" w:hanging="851"/>
    </w:pPr>
  </w:style>
  <w:style w:type="paragraph" w:customStyle="1" w:styleId="67">
    <w:name w:val="EX"/>
    <w:basedOn w:val="1"/>
    <w:uiPriority w:val="0"/>
    <w:pPr>
      <w:keepLines/>
      <w:ind w:left="1702" w:hanging="1418"/>
    </w:pPr>
  </w:style>
  <w:style w:type="paragraph" w:customStyle="1" w:styleId="68">
    <w:name w:val="FP"/>
    <w:basedOn w:val="1"/>
    <w:uiPriority w:val="0"/>
    <w:pPr>
      <w:spacing w:after="0"/>
    </w:pPr>
  </w:style>
  <w:style w:type="paragraph" w:customStyle="1" w:styleId="69">
    <w:name w:val="LD"/>
    <w:uiPriority w:val="0"/>
    <w:pPr>
      <w:keepNext/>
      <w:keepLines/>
      <w:overflowPunct w:val="0"/>
      <w:autoSpaceDE w:val="0"/>
      <w:autoSpaceDN w:val="0"/>
      <w:adjustRightInd w:val="0"/>
      <w:spacing w:line="180" w:lineRule="exact"/>
      <w:textAlignment w:val="baseline"/>
    </w:pPr>
    <w:rPr>
      <w:rFonts w:ascii="Courier New" w:hAnsi="Courier New" w:eastAsia="Times New Roman"/>
      <w:lang w:val="en-US" w:eastAsia="en-US" w:bidi="ar-SA"/>
    </w:rPr>
  </w:style>
  <w:style w:type="paragraph" w:customStyle="1" w:styleId="70">
    <w:name w:val="NW"/>
    <w:basedOn w:val="66"/>
    <w:uiPriority w:val="0"/>
    <w:pPr>
      <w:spacing w:after="0"/>
    </w:pPr>
  </w:style>
  <w:style w:type="paragraph" w:customStyle="1" w:styleId="71">
    <w:name w:val="EW"/>
    <w:basedOn w:val="67"/>
    <w:uiPriority w:val="0"/>
    <w:pPr>
      <w:spacing w:after="0"/>
    </w:pPr>
  </w:style>
  <w:style w:type="paragraph" w:customStyle="1" w:styleId="72">
    <w:name w:val="EQ"/>
    <w:basedOn w:val="1"/>
    <w:next w:val="1"/>
    <w:uiPriority w:val="0"/>
    <w:pPr>
      <w:keepLines/>
      <w:tabs>
        <w:tab w:val="center" w:pos="4536"/>
        <w:tab w:val="right" w:pos="9072"/>
      </w:tabs>
    </w:pPr>
    <w:rPr>
      <w:lang/>
    </w:rPr>
  </w:style>
  <w:style w:type="paragraph" w:customStyle="1" w:styleId="73">
    <w:name w:val="NF"/>
    <w:basedOn w:val="66"/>
    <w:uiPriority w:val="0"/>
    <w:pPr>
      <w:keepNext/>
      <w:spacing w:after="0"/>
    </w:pPr>
    <w:rPr>
      <w:rFonts w:ascii="Arial" w:hAnsi="Arial"/>
      <w:sz w:val="18"/>
    </w:rPr>
  </w:style>
  <w:style w:type="paragraph" w:customStyle="1" w:styleId="74">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sz w:val="16"/>
      <w:lang w:val="en-US" w:eastAsia="en-US" w:bidi="ar-SA"/>
    </w:rPr>
  </w:style>
  <w:style w:type="paragraph" w:customStyle="1" w:styleId="75">
    <w:name w:val="TAR"/>
    <w:basedOn w:val="55"/>
    <w:uiPriority w:val="0"/>
    <w:pPr>
      <w:jc w:val="right"/>
    </w:pPr>
  </w:style>
  <w:style w:type="paragraph" w:customStyle="1" w:styleId="76">
    <w:name w:val="TAN"/>
    <w:basedOn w:val="55"/>
    <w:uiPriority w:val="0"/>
    <w:pPr>
      <w:ind w:left="851" w:hanging="851"/>
    </w:pPr>
  </w:style>
  <w:style w:type="paragraph" w:customStyle="1" w:styleId="77">
    <w:name w:val="ZA"/>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sz w:val="40"/>
      <w:lang w:val="en-US" w:eastAsia="en-US" w:bidi="ar-SA"/>
    </w:rPr>
  </w:style>
  <w:style w:type="paragraph" w:customStyle="1" w:styleId="78">
    <w:name w:val="ZB"/>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i/>
      <w:lang w:val="en-US" w:eastAsia="en-US" w:bidi="ar-SA"/>
    </w:rPr>
  </w:style>
  <w:style w:type="paragraph" w:customStyle="1" w:styleId="79">
    <w:name w:val="ZD"/>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sz w:val="32"/>
      <w:lang w:val="en-US" w:eastAsia="en-US" w:bidi="ar-SA"/>
    </w:rPr>
  </w:style>
  <w:style w:type="paragraph" w:customStyle="1" w:styleId="80">
    <w:name w:val="ZU"/>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lang w:val="en-US" w:eastAsia="en-US" w:bidi="ar-SA"/>
    </w:rPr>
  </w:style>
  <w:style w:type="paragraph" w:customStyle="1" w:styleId="81">
    <w:name w:val="ZV"/>
    <w:basedOn w:val="80"/>
    <w:uiPriority w:val="0"/>
    <w:pPr>
      <w:framePr w:y="16161"/>
    </w:pPr>
  </w:style>
  <w:style w:type="character" w:customStyle="1" w:styleId="82">
    <w:name w:val="ZGSM"/>
    <w:uiPriority w:val="0"/>
  </w:style>
  <w:style w:type="paragraph" w:customStyle="1" w:styleId="83">
    <w:name w:val="ZG"/>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lang w:val="en-US" w:eastAsia="en-US" w:bidi="ar-SA"/>
    </w:rPr>
  </w:style>
  <w:style w:type="paragraph" w:customStyle="1" w:styleId="84">
    <w:name w:val="Editor's Note"/>
    <w:basedOn w:val="66"/>
    <w:uiPriority w:val="0"/>
    <w:rPr>
      <w:color w:val="FF0000"/>
    </w:rPr>
  </w:style>
  <w:style w:type="paragraph" w:customStyle="1" w:styleId="85">
    <w:name w:val="B2"/>
    <w:basedOn w:val="13"/>
    <w:uiPriority w:val="0"/>
  </w:style>
  <w:style w:type="paragraph" w:customStyle="1" w:styleId="86">
    <w:name w:val="B3"/>
    <w:basedOn w:val="12"/>
    <w:uiPriority w:val="0"/>
  </w:style>
  <w:style w:type="paragraph" w:customStyle="1" w:styleId="87">
    <w:name w:val="B4"/>
    <w:basedOn w:val="40"/>
    <w:uiPriority w:val="0"/>
  </w:style>
  <w:style w:type="paragraph" w:customStyle="1" w:styleId="88">
    <w:name w:val="B5"/>
    <w:basedOn w:val="39"/>
    <w:uiPriority w:val="0"/>
  </w:style>
  <w:style w:type="paragraph" w:customStyle="1" w:styleId="89">
    <w:name w:val="ZTD"/>
    <w:basedOn w:val="78"/>
    <w:uiPriority w:val="0"/>
    <w:pPr>
      <w:framePr w:hRule="auto" w:y="852"/>
    </w:pPr>
    <w:rPr>
      <w:i w:val="0"/>
      <w:sz w:val="40"/>
    </w:rPr>
  </w:style>
  <w:style w:type="character" w:customStyle="1" w:styleId="90">
    <w:name w:val="apple-style-span"/>
    <w:basedOn w:val="46"/>
    <w:uiPriority w:val="0"/>
  </w:style>
  <w:style w:type="paragraph" w:customStyle="1" w:styleId="91">
    <w:name w:val="Normal 1"/>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Pages>2</Pages>
  <Words>384</Words>
  <Characters>2109</Characters>
  <Lines>18</Lines>
  <Paragraphs>5</Paragraphs>
  <TotalTime>0</TotalTime>
  <ScaleCrop>false</ScaleCrop>
  <LinksUpToDate>false</LinksUpToDate>
  <CharactersWithSpaces>2537</CharactersWithSpaces>
  <Application>WPS Office_11.1.0.15309_F1E327BC-269C-435d-A152-05C5408002CA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2016-05-17T07:21:00Z</dcterms:created>
  <dc:creator>Joern Krause</dc:creator>
  <cp:lastModifiedBy>Siting Zhu</cp:lastModifiedBy>
  <cp:lastPrinted>2014-08-13T09:20:00Z</cp:lastPrinted>
  <dcterms:modified xsi:type="dcterms:W3CDTF">2023-12-04T10:05:46Z</dcterms:modified>
  <dc:title>WI summary template</dc:title>
  <cp:revision>97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2052-11.1.0.15309</vt:lpwstr>
  </property>
  <property fmtid="{D5CDD505-2E9C-101B-9397-08002B2CF9AE}" pid="3" name="ICV">
    <vt:lpwstr>C431C8F2536843549F9A098B1E3A602B_13</vt:lpwstr>
  </property>
</Properties>
</file>